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DFDD6" w14:textId="3C778F12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8C000B">
        <w:rPr>
          <w:b/>
          <w:bCs/>
          <w:noProof/>
          <w:sz w:val="24"/>
        </w:rPr>
        <w:t>5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1503B5" w:rsidRPr="001503B5">
        <w:rPr>
          <w:b/>
          <w:bCs/>
          <w:i/>
          <w:noProof/>
          <w:sz w:val="28"/>
        </w:rPr>
        <w:t>RP-212211</w:t>
      </w:r>
    </w:p>
    <w:p w14:paraId="06EFB710" w14:textId="3C3F04EE" w:rsidR="00324A06" w:rsidRPr="001C568A" w:rsidRDefault="00550226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570B49">
        <w:rPr>
          <w:b/>
          <w:noProof/>
          <w:sz w:val="24"/>
        </w:rPr>
        <w:t>1</w:t>
      </w:r>
      <w:r w:rsidR="00420FB8">
        <w:rPr>
          <w:b/>
          <w:noProof/>
          <w:sz w:val="24"/>
        </w:rPr>
        <w:t>6</w:t>
      </w:r>
      <w:r w:rsidRPr="00550226">
        <w:rPr>
          <w:b/>
          <w:noProof/>
          <w:sz w:val="24"/>
        </w:rPr>
        <w:t xml:space="preserve"> – </w:t>
      </w:r>
      <w:r w:rsidR="00570B49">
        <w:rPr>
          <w:b/>
          <w:noProof/>
          <w:sz w:val="24"/>
        </w:rPr>
        <w:t>2</w:t>
      </w:r>
      <w:r w:rsidR="00033F0F">
        <w:rPr>
          <w:b/>
          <w:noProof/>
          <w:sz w:val="24"/>
        </w:rPr>
        <w:t>7</w:t>
      </w:r>
      <w:r w:rsidRPr="00550226">
        <w:rPr>
          <w:b/>
          <w:noProof/>
          <w:sz w:val="24"/>
        </w:rPr>
        <w:t xml:space="preserve"> </w:t>
      </w:r>
      <w:r w:rsidR="008C000B">
        <w:rPr>
          <w:b/>
          <w:noProof/>
          <w:sz w:val="24"/>
        </w:rPr>
        <w:t>August</w:t>
      </w:r>
      <w:r w:rsidRPr="00550226">
        <w:rPr>
          <w:b/>
          <w:noProof/>
          <w:sz w:val="24"/>
        </w:rPr>
        <w:t xml:space="preserve"> 202</w:t>
      </w:r>
      <w:r w:rsidR="00BA17E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534420ED" w:rsidR="001E41F3" w:rsidRPr="00410371" w:rsidRDefault="00A209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4B1EC791" w:rsidR="001E41F3" w:rsidRPr="00410371" w:rsidRDefault="00DD5002" w:rsidP="00DD50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2810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0A19F70A" w:rsidR="001E41F3" w:rsidRPr="00410371" w:rsidRDefault="001503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46287E05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A20994"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1A776727" w:rsidR="00F25D98" w:rsidRDefault="00A209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1BCF4C5" w:rsidR="00F25D98" w:rsidRDefault="00A209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0BD89EE6" w:rsidR="001E41F3" w:rsidRDefault="00B2721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B27218">
              <w:t>Distinguishing support of extended band n77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491276BA" w:rsidR="001E41F3" w:rsidRDefault="001E41F3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451E31DA" w:rsidR="001E41F3" w:rsidRDefault="002829EF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Ericsson,</w:t>
            </w:r>
            <w:r w:rsidRPr="00500159">
              <w:rPr>
                <w:noProof/>
              </w:rPr>
              <w:t xml:space="preserve"> 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4515C0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4515C0" w:rsidRDefault="004515C0" w:rsidP="004515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FF18C8E" w:rsidR="004515C0" w:rsidRDefault="00674722" w:rsidP="004515C0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4515C0" w:rsidRDefault="004515C0" w:rsidP="004515C0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4515C0" w:rsidRDefault="004515C0" w:rsidP="004515C0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144221E3" w:rsidR="004515C0" w:rsidRDefault="004515C0" w:rsidP="004515C0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2021-08</w:t>
            </w:r>
            <w:r w:rsidR="00520B95">
              <w:t>-</w:t>
            </w:r>
            <w:r w:rsidR="00C0328E">
              <w:t>27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4515C0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4515C0" w:rsidRDefault="004515C0" w:rsidP="00451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4515C0" w:rsidRDefault="004515C0" w:rsidP="004515C0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4515C0" w:rsidRDefault="004515C0" w:rsidP="004515C0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4515C0" w:rsidRDefault="004515C0" w:rsidP="004515C0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4515C0" w:rsidRDefault="004515C0" w:rsidP="004515C0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4515C0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4515C0" w:rsidRDefault="004515C0" w:rsidP="004515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11C1CEB2" w:rsidR="004515C0" w:rsidRDefault="004515C0" w:rsidP="004515C0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4515C0" w:rsidRDefault="004515C0" w:rsidP="004515C0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4515C0" w:rsidRDefault="004515C0" w:rsidP="004515C0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0F693AF0" w:rsidR="004515C0" w:rsidRDefault="000864B5" w:rsidP="004515C0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515C0"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 w:rsidR="004515C0">
              <w:rPr>
                <w:noProof/>
              </w:rPr>
              <w:t>16</w:t>
            </w:r>
          </w:p>
        </w:tc>
      </w:tr>
      <w:tr w:rsidR="004515C0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4515C0" w:rsidRDefault="004515C0" w:rsidP="004515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4515C0" w:rsidRDefault="004515C0" w:rsidP="004515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4515C0" w:rsidRDefault="004515C0" w:rsidP="004515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4515C0" w:rsidRPr="007C2097" w:rsidRDefault="004515C0" w:rsidP="004515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515C0" w14:paraId="4B107902" w14:textId="77777777" w:rsidTr="00547111">
        <w:tc>
          <w:tcPr>
            <w:tcW w:w="1843" w:type="dxa"/>
          </w:tcPr>
          <w:p w14:paraId="78FD599C" w14:textId="77777777" w:rsidR="004515C0" w:rsidRDefault="004515C0" w:rsidP="00451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4515C0" w:rsidRDefault="004515C0" w:rsidP="00451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5C0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4515C0" w:rsidRDefault="004515C0" w:rsidP="00451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2B1EA230" w:rsidR="004515C0" w:rsidRDefault="004515C0" w:rsidP="004515C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RAN2 has been tasked to provide means to distinguish UEs that support only the current band n77 definition in the US (i.e. only 3700 - 3980 MHz range) and those that would support the extended definition of band n77 in the US as per latest FCC rulings (i.e. support of also 3450-3550 MHz). To ensure networks can distinguish the UEs, capability signalling is needed for indicating the support for the extended part.</w:t>
            </w:r>
          </w:p>
        </w:tc>
      </w:tr>
      <w:tr w:rsidR="004515C0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4515C0" w:rsidRDefault="004515C0" w:rsidP="00451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4515C0" w:rsidRDefault="004515C0" w:rsidP="00451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031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275031" w:rsidRDefault="00275031" w:rsidP="002750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134817" w14:textId="19721F1F" w:rsidR="00275031" w:rsidRDefault="00275031" w:rsidP="0027503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Added a per-UE capability for support of NR band n77 extension in the US.</w:t>
            </w:r>
          </w:p>
          <w:p w14:paraId="4A209990" w14:textId="64F1F76B" w:rsidR="000B07C5" w:rsidRDefault="000B07C5" w:rsidP="000B07C5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 w:rsidRPr="00BD6603">
              <w:rPr>
                <w:noProof/>
              </w:rPr>
              <w:t>Note</w:t>
            </w:r>
            <w:r>
              <w:rPr>
                <w:noProof/>
              </w:rPr>
              <w:t xml:space="preserve"> that t</w:t>
            </w:r>
            <w:r w:rsidRPr="00BD6603">
              <w:rPr>
                <w:noProof/>
              </w:rPr>
              <w:t>his optional capability has no impact to n77-capable UEs certified outside of US and such UEs are not be required to indicate this bit. But n77-capable UEs that wish to use the 3450-3550 MHz part of n77 frequency range in the US need to indicate this bit.</w:t>
            </w:r>
          </w:p>
          <w:p w14:paraId="31ADA37B" w14:textId="77777777" w:rsidR="00DD17B8" w:rsidRDefault="00DD17B8" w:rsidP="000B07C5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</w:p>
          <w:p w14:paraId="1D0BA03F" w14:textId="77777777" w:rsidR="00E348AE" w:rsidRPr="004A6840" w:rsidRDefault="00E348AE" w:rsidP="00E348AE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b/>
                <w:bCs/>
                <w:iCs/>
                <w:noProof/>
              </w:rPr>
            </w:pPr>
            <w:r w:rsidRPr="004A6840">
              <w:rPr>
                <w:b/>
                <w:bCs/>
                <w:iCs/>
                <w:noProof/>
              </w:rPr>
              <w:t>Implementation of this CR by a Release 15 UE will not cause compatibility issues</w:t>
            </w:r>
            <w:r>
              <w:rPr>
                <w:b/>
                <w:bCs/>
                <w:iCs/>
                <w:noProof/>
              </w:rPr>
              <w:t>.</w:t>
            </w:r>
          </w:p>
          <w:p w14:paraId="19C18BE0" w14:textId="77777777" w:rsidR="00275031" w:rsidRPr="00441533" w:rsidRDefault="00275031" w:rsidP="00275031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11FCAF8" w14:textId="77777777" w:rsidR="00275031" w:rsidRDefault="00275031" w:rsidP="00275031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Band n77 capability signalling.</w:t>
            </w:r>
          </w:p>
          <w:p w14:paraId="2BBA6795" w14:textId="77777777" w:rsidR="00275031" w:rsidRDefault="00275031" w:rsidP="00275031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292490A7" w14:textId="77777777" w:rsidR="00275031" w:rsidRDefault="00275031" w:rsidP="00275031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not, there are no inter-operability issues since the network considers UE doesn't support the n77 extension in the US and will not configure UE with 3450-3550 MHz frequency range.</w:t>
            </w:r>
          </w:p>
          <w:p w14:paraId="7BF90C37" w14:textId="6519E952" w:rsidR="009F4115" w:rsidRDefault="00275031" w:rsidP="00680485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not, there are no inter-operability issues since the network will not comprehend the support for the n77 extension in the US and will not configure UE with 3450-3550 MHz frequency range.</w:t>
            </w:r>
          </w:p>
        </w:tc>
      </w:tr>
      <w:tr w:rsidR="004515C0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4515C0" w:rsidRDefault="004515C0" w:rsidP="00451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4515C0" w:rsidRDefault="004515C0" w:rsidP="00451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5C0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4515C0" w:rsidRDefault="004515C0" w:rsidP="00451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6A06E14A" w:rsidR="004515C0" w:rsidRDefault="004515C0" w:rsidP="00451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for network to distinguish which version of band n77 UE supports in the US.</w:t>
            </w:r>
          </w:p>
        </w:tc>
      </w:tr>
      <w:tr w:rsidR="004515C0" w14:paraId="3F54B49D" w14:textId="77777777" w:rsidTr="00547111">
        <w:tc>
          <w:tcPr>
            <w:tcW w:w="2694" w:type="dxa"/>
            <w:gridSpan w:val="2"/>
          </w:tcPr>
          <w:p w14:paraId="7282A2BA" w14:textId="77777777" w:rsidR="004515C0" w:rsidRDefault="004515C0" w:rsidP="00451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4515C0" w:rsidRDefault="004515C0" w:rsidP="00451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5C0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4515C0" w:rsidRDefault="004515C0" w:rsidP="00451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43561988" w:rsidR="004515C0" w:rsidRDefault="003E2C78" w:rsidP="004515C0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4515C0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4515C0" w:rsidRDefault="004515C0" w:rsidP="00451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4515C0" w:rsidRDefault="004515C0" w:rsidP="00451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5C0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4515C0" w:rsidRDefault="004515C0" w:rsidP="00451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4515C0" w:rsidRDefault="004515C0" w:rsidP="00451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4515C0" w:rsidRDefault="004515C0" w:rsidP="00451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4515C0" w:rsidRDefault="004515C0" w:rsidP="004515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4515C0" w:rsidRDefault="004515C0" w:rsidP="004515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5C0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4515C0" w:rsidRDefault="004515C0" w:rsidP="00451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9070CD8" w:rsidR="004515C0" w:rsidRDefault="004515C0" w:rsidP="00451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4515C0" w:rsidRDefault="004515C0" w:rsidP="00451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4515C0" w:rsidRDefault="004515C0" w:rsidP="004515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97C949" w14:textId="77777777" w:rsidR="000864B5" w:rsidRDefault="000864B5" w:rsidP="000864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36.306 CR 1824</w:t>
            </w:r>
          </w:p>
          <w:p w14:paraId="4311E35D" w14:textId="77777777" w:rsidR="000864B5" w:rsidRDefault="000864B5" w:rsidP="000864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36.331 CR 4723</w:t>
            </w:r>
          </w:p>
          <w:p w14:paraId="204C4BB7" w14:textId="77777777" w:rsidR="000864B5" w:rsidRDefault="000864B5" w:rsidP="000864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 CR 0643</w:t>
            </w:r>
          </w:p>
          <w:p w14:paraId="084D52CA" w14:textId="157EA252" w:rsidR="004515C0" w:rsidRDefault="000864B5" w:rsidP="000864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38.101-1 CR 0926</w:t>
            </w:r>
          </w:p>
        </w:tc>
      </w:tr>
      <w:tr w:rsidR="004515C0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4515C0" w:rsidRDefault="004515C0" w:rsidP="004515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4515C0" w:rsidRDefault="004515C0" w:rsidP="00451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1E84AE3C" w:rsidR="004515C0" w:rsidRDefault="004515C0" w:rsidP="00451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4515C0" w:rsidRDefault="004515C0" w:rsidP="004515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4515C0" w:rsidRDefault="004515C0" w:rsidP="004515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15C0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4515C0" w:rsidRDefault="004515C0" w:rsidP="004515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4515C0" w:rsidRDefault="004515C0" w:rsidP="00451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631CFFB3" w:rsidR="004515C0" w:rsidRDefault="004515C0" w:rsidP="00451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4515C0" w:rsidRDefault="004515C0" w:rsidP="004515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4515C0" w:rsidRDefault="004515C0" w:rsidP="004515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15C0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4515C0" w:rsidRDefault="004515C0" w:rsidP="004515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4515C0" w:rsidRDefault="004515C0" w:rsidP="004515C0">
            <w:pPr>
              <w:pStyle w:val="CRCoverPage"/>
              <w:spacing w:after="0"/>
              <w:rPr>
                <w:noProof/>
              </w:rPr>
            </w:pPr>
          </w:p>
        </w:tc>
      </w:tr>
      <w:tr w:rsidR="004515C0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4515C0" w:rsidRDefault="004515C0" w:rsidP="00451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493BE2A1" w:rsidR="004515C0" w:rsidRDefault="004515C0" w:rsidP="004515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15C0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4515C0" w:rsidRPr="008863B9" w:rsidRDefault="004515C0" w:rsidP="00451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4515C0" w:rsidRPr="008863B9" w:rsidRDefault="004515C0" w:rsidP="004515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15C0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4515C0" w:rsidRDefault="004515C0" w:rsidP="00451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4515C0" w:rsidRDefault="004515C0" w:rsidP="004515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5234BD27" w14:textId="077E6364" w:rsidR="001869F3" w:rsidRDefault="001869F3" w:rsidP="001869F3">
      <w:pPr>
        <w:pStyle w:val="Heading3"/>
      </w:pPr>
      <w:bookmarkStart w:id="1" w:name="_Toc60777428"/>
      <w:bookmarkStart w:id="2" w:name="_Toc76423715"/>
      <w:r w:rsidRPr="006F115B">
        <w:t>6.3.3</w:t>
      </w:r>
      <w:r w:rsidRPr="006F115B">
        <w:tab/>
        <w:t>UE capability information elements</w:t>
      </w:r>
      <w:bookmarkEnd w:id="1"/>
      <w:bookmarkEnd w:id="2"/>
    </w:p>
    <w:p w14:paraId="16B7B0FF" w14:textId="7CB8D19A" w:rsidR="001869F3" w:rsidRPr="001869F3" w:rsidRDefault="001869F3" w:rsidP="001869F3">
      <w:r w:rsidRPr="001869F3">
        <w:rPr>
          <w:highlight w:val="yellow"/>
        </w:rPr>
        <w:t>&lt;UNNECESSARY PARTS OMITTED&gt;</w:t>
      </w:r>
    </w:p>
    <w:p w14:paraId="6CF48688" w14:textId="77777777" w:rsidR="001869F3" w:rsidRPr="006F115B" w:rsidRDefault="001869F3" w:rsidP="001869F3">
      <w:pPr>
        <w:pStyle w:val="Heading4"/>
        <w:rPr>
          <w:rFonts w:eastAsia="Malgun Gothic"/>
        </w:rPr>
      </w:pPr>
      <w:bookmarkStart w:id="3" w:name="_Toc60777475"/>
      <w:bookmarkStart w:id="4" w:name="_Toc76423763"/>
      <w:r w:rsidRPr="006F115B">
        <w:rPr>
          <w:rFonts w:eastAsia="Malgun Gothic"/>
        </w:rPr>
        <w:t>–</w:t>
      </w:r>
      <w:r w:rsidRPr="006F115B">
        <w:rPr>
          <w:rFonts w:eastAsia="Malgun Gothic"/>
        </w:rPr>
        <w:tab/>
      </w:r>
      <w:r w:rsidRPr="006F115B">
        <w:rPr>
          <w:rFonts w:eastAsia="Malgun Gothic"/>
          <w:i/>
        </w:rPr>
        <w:t>RF-Parameters</w:t>
      </w:r>
      <w:bookmarkEnd w:id="3"/>
      <w:bookmarkEnd w:id="4"/>
    </w:p>
    <w:p w14:paraId="7BDA1034" w14:textId="77777777" w:rsidR="001869F3" w:rsidRPr="006F115B" w:rsidRDefault="001869F3" w:rsidP="001869F3">
      <w:pPr>
        <w:rPr>
          <w:rFonts w:eastAsia="Malgun Gothic"/>
        </w:rPr>
      </w:pPr>
      <w:r w:rsidRPr="006F115B">
        <w:rPr>
          <w:rFonts w:eastAsia="Malgun Gothic"/>
        </w:rPr>
        <w:t xml:space="preserve">The IE </w:t>
      </w:r>
      <w:r w:rsidRPr="006F115B">
        <w:rPr>
          <w:rFonts w:eastAsia="Malgun Gothic"/>
          <w:i/>
        </w:rPr>
        <w:t>RF-Parameters</w:t>
      </w:r>
      <w:r w:rsidRPr="006F115B">
        <w:rPr>
          <w:rFonts w:eastAsia="Malgun Gothic"/>
        </w:rPr>
        <w:t xml:space="preserve"> is used to convey RF-related capabilities for NR operation.</w:t>
      </w:r>
    </w:p>
    <w:p w14:paraId="77ACA462" w14:textId="77777777" w:rsidR="001869F3" w:rsidRPr="006F115B" w:rsidRDefault="001869F3" w:rsidP="001869F3">
      <w:pPr>
        <w:pStyle w:val="TH"/>
        <w:rPr>
          <w:rFonts w:eastAsia="Malgun Gothic"/>
        </w:rPr>
      </w:pPr>
      <w:r w:rsidRPr="006F115B">
        <w:rPr>
          <w:rFonts w:eastAsia="Malgun Gothic"/>
          <w:i/>
        </w:rPr>
        <w:t>RF-Parameters</w:t>
      </w:r>
      <w:r w:rsidRPr="006F115B">
        <w:rPr>
          <w:rFonts w:eastAsia="Malgun Gothic"/>
        </w:rPr>
        <w:t xml:space="preserve"> information element</w:t>
      </w:r>
    </w:p>
    <w:p w14:paraId="352B296E" w14:textId="77777777" w:rsidR="001869F3" w:rsidRPr="006F115B" w:rsidRDefault="001869F3" w:rsidP="001869F3">
      <w:pPr>
        <w:pStyle w:val="PL"/>
        <w:shd w:val="clear" w:color="auto" w:fill="E6E6E6"/>
        <w:rPr>
          <w:color w:val="808080"/>
        </w:rPr>
      </w:pPr>
      <w:r w:rsidRPr="006F115B">
        <w:rPr>
          <w:color w:val="808080"/>
        </w:rPr>
        <w:t>-- ASN1START</w:t>
      </w:r>
    </w:p>
    <w:p w14:paraId="53E1351B" w14:textId="77777777" w:rsidR="001869F3" w:rsidRPr="006F115B" w:rsidRDefault="001869F3" w:rsidP="001869F3">
      <w:pPr>
        <w:pStyle w:val="PL"/>
        <w:shd w:val="clear" w:color="auto" w:fill="E6E6E6"/>
        <w:rPr>
          <w:color w:val="808080"/>
        </w:rPr>
      </w:pPr>
      <w:r w:rsidRPr="006F115B">
        <w:rPr>
          <w:color w:val="808080"/>
        </w:rPr>
        <w:t>-- TAG-RF-PARAMETERS-START</w:t>
      </w:r>
    </w:p>
    <w:p w14:paraId="01BF25FA" w14:textId="77777777" w:rsidR="001869F3" w:rsidRPr="006F115B" w:rsidRDefault="001869F3" w:rsidP="001869F3">
      <w:pPr>
        <w:pStyle w:val="PL"/>
        <w:shd w:val="clear" w:color="auto" w:fill="E6E6E6"/>
      </w:pPr>
    </w:p>
    <w:p w14:paraId="1D20A125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RF-Parameters ::=     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07D2BA33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supportedBandListNR                                 </w:t>
      </w:r>
      <w:r w:rsidRPr="006F115B">
        <w:rPr>
          <w:color w:val="993366"/>
        </w:rPr>
        <w:t>SEQUENCE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(1..maxBands))</w:t>
      </w:r>
      <w:r w:rsidRPr="006F115B">
        <w:rPr>
          <w:color w:val="993366"/>
        </w:rPr>
        <w:t xml:space="preserve"> OF</w:t>
      </w:r>
      <w:r w:rsidRPr="006F115B">
        <w:t xml:space="preserve"> BandNR,</w:t>
      </w:r>
    </w:p>
    <w:p w14:paraId="3A3DF205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supportedBandCombinationList                        BandCombinationList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757A8C32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appliedFreqBandListFilter                           FreqBandList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796146F5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...,</w:t>
      </w:r>
    </w:p>
    <w:p w14:paraId="23EC1B51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[[</w:t>
      </w:r>
    </w:p>
    <w:p w14:paraId="33E0C513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supportedBandCombinationList-v1540                  BandCombinationList-v1540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50F52ACA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srs-SwitchingTimeRequested                          </w:t>
      </w:r>
      <w:r w:rsidRPr="006F115B">
        <w:rPr>
          <w:color w:val="993366"/>
        </w:rPr>
        <w:t>ENUMERATED</w:t>
      </w:r>
      <w:r w:rsidRPr="006F115B">
        <w:t xml:space="preserve"> {true}                           </w:t>
      </w:r>
      <w:r w:rsidRPr="006F115B">
        <w:rPr>
          <w:color w:val="993366"/>
        </w:rPr>
        <w:t>OPTIONAL</w:t>
      </w:r>
    </w:p>
    <w:p w14:paraId="68776CC2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]],</w:t>
      </w:r>
    </w:p>
    <w:p w14:paraId="48944576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[[</w:t>
      </w:r>
    </w:p>
    <w:p w14:paraId="7B39AAC9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supportedBandCombinationList-v1550                  BandCombinationList-v1550                   </w:t>
      </w:r>
      <w:r w:rsidRPr="006F115B">
        <w:rPr>
          <w:color w:val="993366"/>
        </w:rPr>
        <w:t>OPTIONAL</w:t>
      </w:r>
    </w:p>
    <w:p w14:paraId="6E59E8F0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]],</w:t>
      </w:r>
    </w:p>
    <w:p w14:paraId="0A4A2C36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[[</w:t>
      </w:r>
    </w:p>
    <w:p w14:paraId="5A8ED22E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supportedBandCombinationList-v1560                  BandCombinationList-v1560                   </w:t>
      </w:r>
      <w:r w:rsidRPr="006F115B">
        <w:rPr>
          <w:color w:val="993366"/>
        </w:rPr>
        <w:t>OPTIONAL</w:t>
      </w:r>
    </w:p>
    <w:p w14:paraId="34222240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]],</w:t>
      </w:r>
    </w:p>
    <w:p w14:paraId="1C88CE8A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[[</w:t>
      </w:r>
    </w:p>
    <w:p w14:paraId="47683D14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supportedBandCombinationList-v1610                  BandCombinationList-v1610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04FC03E8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supportedBandCombinationListSidelinkEUTRA-NR-r16    BandCombinationListSidelinkEUTRA-NR-r16     </w:t>
      </w:r>
      <w:r w:rsidRPr="006F115B">
        <w:rPr>
          <w:color w:val="993366"/>
        </w:rPr>
        <w:t>OPTIONAL</w:t>
      </w:r>
      <w:r w:rsidRPr="006F115B">
        <w:t>,</w:t>
      </w:r>
    </w:p>
    <w:p w14:paraId="532E9460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supportedBandCombinationList-UplinkTxSwitch-r16     BandCombinationList-UplinkTxSwitch-r16      </w:t>
      </w:r>
      <w:r w:rsidRPr="006F115B">
        <w:rPr>
          <w:color w:val="993366"/>
        </w:rPr>
        <w:t>OPTIONAL</w:t>
      </w:r>
    </w:p>
    <w:p w14:paraId="3CFF1073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]],</w:t>
      </w:r>
    </w:p>
    <w:p w14:paraId="2026E2FF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[[</w:t>
      </w:r>
    </w:p>
    <w:p w14:paraId="0EDF149A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supportedBandCombinationList-v1630                  BandCombinationList-v1630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1F2601C2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supportedBandCombinationListSidelinkEUTRA-NR-v1630  BandCombinationListSidelinkEUTRA-NR-v1630   </w:t>
      </w:r>
      <w:r w:rsidRPr="006F115B">
        <w:rPr>
          <w:color w:val="993366"/>
        </w:rPr>
        <w:t>OPTIONAL</w:t>
      </w:r>
      <w:r w:rsidRPr="006F115B">
        <w:t>,</w:t>
      </w:r>
    </w:p>
    <w:p w14:paraId="101E3098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supportedBandCombinationList-UplinkTxSwitch-v1630   BandCombinationList-UplinkTxSwitch-v1630    </w:t>
      </w:r>
      <w:r w:rsidRPr="006F115B">
        <w:rPr>
          <w:color w:val="993366"/>
        </w:rPr>
        <w:t>OPTIONAL</w:t>
      </w:r>
    </w:p>
    <w:p w14:paraId="713AE4C6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]],</w:t>
      </w:r>
    </w:p>
    <w:p w14:paraId="7B676A8D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[[</w:t>
      </w:r>
    </w:p>
    <w:p w14:paraId="496F8F58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supportedBandCombinationList-v1640                  BandCombinationList-v1640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57DB0101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supportedBandCombinationList-UplinkTxSwitch-v1640   BandCombinationList-UplinkTxSwitch-v1640    </w:t>
      </w:r>
      <w:r w:rsidRPr="006F115B">
        <w:rPr>
          <w:color w:val="993366"/>
        </w:rPr>
        <w:t>OPTIONAL</w:t>
      </w:r>
    </w:p>
    <w:p w14:paraId="07C25BA2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]],</w:t>
      </w:r>
    </w:p>
    <w:p w14:paraId="46420847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[[</w:t>
      </w:r>
    </w:p>
    <w:p w14:paraId="6E446EFF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supportedBandCombinationList-v1650                  BandCombinationList-v1650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5263195B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supportedBandCombinationList-UplinkTxSwitch-v1650   BandCombinationList-UplinkTxSwitch-v1650    </w:t>
      </w:r>
      <w:r w:rsidRPr="006F115B">
        <w:rPr>
          <w:color w:val="993366"/>
        </w:rPr>
        <w:t>OPTIONAL</w:t>
      </w:r>
    </w:p>
    <w:p w14:paraId="4671991E" w14:textId="161BBE85" w:rsidR="00E932B5" w:rsidRDefault="001869F3" w:rsidP="00E932B5">
      <w:pPr>
        <w:pStyle w:val="PL"/>
        <w:shd w:val="clear" w:color="auto" w:fill="E6E6E6"/>
        <w:rPr>
          <w:ins w:id="5" w:author="Ericsson" w:date="2021-09-03T20:11:00Z"/>
        </w:rPr>
      </w:pPr>
      <w:r w:rsidRPr="006F115B">
        <w:t xml:space="preserve">    ]]</w:t>
      </w:r>
      <w:ins w:id="6" w:author="Ericsson" w:date="2021-09-03T20:11:00Z">
        <w:r w:rsidR="00E932B5">
          <w:t>,</w:t>
        </w:r>
      </w:ins>
    </w:p>
    <w:p w14:paraId="0F0BF3BC" w14:textId="77777777" w:rsidR="00E932B5" w:rsidRDefault="00E932B5" w:rsidP="00E932B5">
      <w:pPr>
        <w:pStyle w:val="PL"/>
        <w:shd w:val="clear" w:color="auto" w:fill="E6E6E6"/>
        <w:rPr>
          <w:ins w:id="7" w:author="Ericsson" w:date="2021-09-03T20:11:00Z"/>
        </w:rPr>
      </w:pPr>
      <w:ins w:id="8" w:author="Ericsson" w:date="2021-09-03T20:11:00Z">
        <w:r>
          <w:t xml:space="preserve">    [[</w:t>
        </w:r>
      </w:ins>
    </w:p>
    <w:p w14:paraId="589232FC" w14:textId="77777777" w:rsidR="00E932B5" w:rsidRDefault="00E932B5" w:rsidP="00E932B5">
      <w:pPr>
        <w:pStyle w:val="PL"/>
        <w:shd w:val="clear" w:color="auto" w:fill="E6E6E6"/>
        <w:rPr>
          <w:ins w:id="9" w:author="Ericsson" w:date="2021-09-03T20:11:00Z"/>
        </w:rPr>
      </w:pPr>
      <w:ins w:id="10" w:author="Ericsson" w:date="2021-09-03T20:11:00Z">
        <w:r>
          <w:lastRenderedPageBreak/>
          <w:t xml:space="preserve">    extendedBand-n77</w:t>
        </w:r>
        <w:r w:rsidRPr="002C3D36">
          <w:t>-</w:t>
        </w:r>
        <w:r>
          <w:t xml:space="preserve">r16                                </w:t>
        </w:r>
        <w:r w:rsidRPr="00680485">
          <w:rPr>
            <w:color w:val="993366"/>
          </w:rPr>
          <w:t>ENUMERATED</w:t>
        </w:r>
        <w:r w:rsidRPr="002C3D36">
          <w:t xml:space="preserve"> {supported}</w:t>
        </w:r>
        <w:r>
          <w:t xml:space="preserve">                      </w:t>
        </w:r>
        <w:r w:rsidRPr="00680485">
          <w:rPr>
            <w:color w:val="993366"/>
          </w:rPr>
          <w:t>OPTIONAL</w:t>
        </w:r>
      </w:ins>
    </w:p>
    <w:p w14:paraId="4C663308" w14:textId="7BBAD685" w:rsidR="00700FA0" w:rsidRPr="006F115B" w:rsidRDefault="00E932B5" w:rsidP="00E932B5">
      <w:pPr>
        <w:pStyle w:val="PL"/>
        <w:shd w:val="clear" w:color="auto" w:fill="E6E6E6"/>
      </w:pPr>
      <w:ins w:id="11" w:author="Ericsson" w:date="2021-09-03T20:11:00Z">
        <w:r>
          <w:t xml:space="preserve">    ]]</w:t>
        </w:r>
      </w:ins>
    </w:p>
    <w:p w14:paraId="65B5D0FB" w14:textId="77777777" w:rsidR="001869F3" w:rsidRPr="006F115B" w:rsidRDefault="001869F3" w:rsidP="001869F3">
      <w:pPr>
        <w:pStyle w:val="PL"/>
        <w:shd w:val="clear" w:color="auto" w:fill="E6E6E6"/>
      </w:pPr>
    </w:p>
    <w:p w14:paraId="0B1F08F9" w14:textId="77777777" w:rsidR="001869F3" w:rsidRPr="006F115B" w:rsidRDefault="001869F3" w:rsidP="001869F3">
      <w:pPr>
        <w:pStyle w:val="PL"/>
        <w:shd w:val="clear" w:color="auto" w:fill="E6E6E6"/>
      </w:pPr>
      <w:r w:rsidRPr="006F115B">
        <w:t>}</w:t>
      </w:r>
    </w:p>
    <w:p w14:paraId="40A7FF7D" w14:textId="77777777" w:rsidR="001869F3" w:rsidRPr="006F115B" w:rsidRDefault="001869F3" w:rsidP="001869F3">
      <w:pPr>
        <w:pStyle w:val="PL"/>
        <w:shd w:val="clear" w:color="auto" w:fill="E6E6E6"/>
      </w:pPr>
    </w:p>
    <w:p w14:paraId="08013FBF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BandNR ::=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32F733FE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bandNR                              FreqBandIndicatorNR,</w:t>
      </w:r>
    </w:p>
    <w:p w14:paraId="50925431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modifiedMPR-Behaviour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(8))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18B4A921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mimo-ParametersPerBand              MIMO-ParametersPerBand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65C91BD8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extendedCP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6F3E2AE5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multipleTCI   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3F0095F1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bwp-WithoutRestriction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1485170B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bwp-SameNumerology                  </w:t>
      </w:r>
      <w:r w:rsidRPr="006F115B">
        <w:rPr>
          <w:color w:val="993366"/>
        </w:rPr>
        <w:t>ENUMERATED</w:t>
      </w:r>
      <w:r w:rsidRPr="006F115B">
        <w:t xml:space="preserve"> {upto2, upto4}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50D1C854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bwp-DiffNumerology                  </w:t>
      </w:r>
      <w:r w:rsidRPr="006F115B">
        <w:rPr>
          <w:color w:val="993366"/>
        </w:rPr>
        <w:t>ENUMERATED</w:t>
      </w:r>
      <w:r w:rsidRPr="006F115B">
        <w:t xml:space="preserve"> {upto4}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1AFF155C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crossCarrierScheduling-SameSCS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46E331E7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pdsch-256QAM-FR2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14FE4FB3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pusch-256QAM  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7B444543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ue-PowerClass                       </w:t>
      </w:r>
      <w:r w:rsidRPr="006F115B">
        <w:rPr>
          <w:color w:val="993366"/>
        </w:rPr>
        <w:t>ENUMERATED</w:t>
      </w:r>
      <w:r w:rsidRPr="006F115B">
        <w:t xml:space="preserve"> {pc1, pc2, pc3, pc4}                 </w:t>
      </w:r>
      <w:r w:rsidRPr="006F115B">
        <w:rPr>
          <w:color w:val="993366"/>
        </w:rPr>
        <w:t>OPTIONAL</w:t>
      </w:r>
      <w:r w:rsidRPr="006F115B">
        <w:t>,</w:t>
      </w:r>
    </w:p>
    <w:p w14:paraId="0522273C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rateMatchingLTE-CRS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0A47E112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channelBWs-DL                       </w:t>
      </w:r>
      <w:r w:rsidRPr="006F115B">
        <w:rPr>
          <w:color w:val="993366"/>
        </w:rPr>
        <w:t>CHOICE</w:t>
      </w:r>
      <w:r w:rsidRPr="006F115B">
        <w:t xml:space="preserve"> {</w:t>
      </w:r>
    </w:p>
    <w:p w14:paraId="029232D4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fr1   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3DB4A6D6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scs-15kHz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(10))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567145F2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scs-30kHz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(10))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52953C77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scs-60kHz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(10))                      </w:t>
      </w:r>
      <w:r w:rsidRPr="006F115B">
        <w:rPr>
          <w:color w:val="993366"/>
        </w:rPr>
        <w:t>OPTIONAL</w:t>
      </w:r>
    </w:p>
    <w:p w14:paraId="423D7C1E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},</w:t>
      </w:r>
    </w:p>
    <w:p w14:paraId="4BCF7166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fr2   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703E4279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scs-60kHz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(3))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1F8915CB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scs-120kHz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(3))                       </w:t>
      </w:r>
      <w:r w:rsidRPr="006F115B">
        <w:rPr>
          <w:color w:val="993366"/>
        </w:rPr>
        <w:t>OPTIONAL</w:t>
      </w:r>
    </w:p>
    <w:p w14:paraId="6915CDB5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}</w:t>
      </w:r>
    </w:p>
    <w:p w14:paraId="0481851B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}                                                   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77DC02F2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channelBWs-UL                       </w:t>
      </w:r>
      <w:r w:rsidRPr="006F115B">
        <w:rPr>
          <w:color w:val="993366"/>
        </w:rPr>
        <w:t>CHOICE</w:t>
      </w:r>
      <w:r w:rsidRPr="006F115B">
        <w:t xml:space="preserve"> {</w:t>
      </w:r>
    </w:p>
    <w:p w14:paraId="4E69E936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fr1   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50249AA7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scs-15kHz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(10))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274DD0EF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scs-30kHz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(10))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6F55399D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scs-60kHz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(10))                      </w:t>
      </w:r>
      <w:r w:rsidRPr="006F115B">
        <w:rPr>
          <w:color w:val="993366"/>
        </w:rPr>
        <w:t>OPTIONAL</w:t>
      </w:r>
    </w:p>
    <w:p w14:paraId="33901F3E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},</w:t>
      </w:r>
    </w:p>
    <w:p w14:paraId="3B0B53E2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fr2   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3C9DCE15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scs-60kHz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(3))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0CF7D253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scs-120kHz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(3))                       </w:t>
      </w:r>
      <w:r w:rsidRPr="006F115B">
        <w:rPr>
          <w:color w:val="993366"/>
        </w:rPr>
        <w:t>OPTIONAL</w:t>
      </w:r>
    </w:p>
    <w:p w14:paraId="1A4C73B3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}</w:t>
      </w:r>
    </w:p>
    <w:p w14:paraId="01FF60B0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}                                                   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3D2CFE6E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...,</w:t>
      </w:r>
    </w:p>
    <w:p w14:paraId="0229882D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[[</w:t>
      </w:r>
    </w:p>
    <w:p w14:paraId="0E59D209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maxUplinkDutyCycle-PC2-FR1                  </w:t>
      </w:r>
      <w:r w:rsidRPr="006F115B">
        <w:rPr>
          <w:color w:val="993366"/>
        </w:rPr>
        <w:t>ENUMERATED</w:t>
      </w:r>
      <w:r w:rsidRPr="006F115B">
        <w:t xml:space="preserve"> {n60, n70, n80, n90, n100}   </w:t>
      </w:r>
      <w:r w:rsidRPr="006F115B">
        <w:rPr>
          <w:color w:val="993366"/>
        </w:rPr>
        <w:t>OPTIONAL</w:t>
      </w:r>
    </w:p>
    <w:p w14:paraId="26DB52C7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]],</w:t>
      </w:r>
    </w:p>
    <w:p w14:paraId="47036CEA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[[</w:t>
      </w:r>
    </w:p>
    <w:p w14:paraId="697637EE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pucch-SpatialRelInfoMAC-CE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774C8704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powerBoosting-pi2BPSK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</w:p>
    <w:p w14:paraId="4DE49153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]],</w:t>
      </w:r>
    </w:p>
    <w:p w14:paraId="54A7F425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[[</w:t>
      </w:r>
    </w:p>
    <w:p w14:paraId="4A4E04DC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maxUplinkDutyCycle-FR2          </w:t>
      </w:r>
      <w:r w:rsidRPr="006F115B">
        <w:rPr>
          <w:color w:val="993366"/>
        </w:rPr>
        <w:t>ENUMERATED</w:t>
      </w:r>
      <w:r w:rsidRPr="006F115B">
        <w:t xml:space="preserve"> {n15, n20, n25, n30, n40, n50, n60, n70, n80, n90, n100}     </w:t>
      </w:r>
      <w:r w:rsidRPr="006F115B">
        <w:rPr>
          <w:color w:val="993366"/>
        </w:rPr>
        <w:t>OPTIONAL</w:t>
      </w:r>
    </w:p>
    <w:p w14:paraId="2E1D4876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]],</w:t>
      </w:r>
    </w:p>
    <w:p w14:paraId="347196DB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[[</w:t>
      </w:r>
    </w:p>
    <w:p w14:paraId="04B52E0C" w14:textId="77777777" w:rsidR="001869F3" w:rsidRPr="006F115B" w:rsidRDefault="001869F3" w:rsidP="001869F3">
      <w:pPr>
        <w:pStyle w:val="PL"/>
        <w:shd w:val="clear" w:color="auto" w:fill="E6E6E6"/>
      </w:pPr>
      <w:r w:rsidRPr="006F115B">
        <w:lastRenderedPageBreak/>
        <w:t xml:space="preserve">    channelBWs-DL-v1590                 </w:t>
      </w:r>
      <w:r w:rsidRPr="006F115B">
        <w:rPr>
          <w:color w:val="993366"/>
        </w:rPr>
        <w:t>CHOICE</w:t>
      </w:r>
      <w:r w:rsidRPr="006F115B">
        <w:t xml:space="preserve"> {</w:t>
      </w:r>
    </w:p>
    <w:p w14:paraId="35B437B6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fr1   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5DCA012E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scs-15kHz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(16))              </w:t>
      </w:r>
      <w:r w:rsidRPr="006F115B">
        <w:rPr>
          <w:color w:val="993366"/>
        </w:rPr>
        <w:t>OPTIONAL</w:t>
      </w:r>
      <w:r w:rsidRPr="006F115B">
        <w:t>,</w:t>
      </w:r>
    </w:p>
    <w:p w14:paraId="299C272A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scs-30kHz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(16))              </w:t>
      </w:r>
      <w:r w:rsidRPr="006F115B">
        <w:rPr>
          <w:color w:val="993366"/>
        </w:rPr>
        <w:t>OPTIONAL</w:t>
      </w:r>
      <w:r w:rsidRPr="006F115B">
        <w:t>,</w:t>
      </w:r>
    </w:p>
    <w:p w14:paraId="66974DD9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scs-60kHz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(16))              </w:t>
      </w:r>
      <w:r w:rsidRPr="006F115B">
        <w:rPr>
          <w:color w:val="993366"/>
        </w:rPr>
        <w:t>OPTIONAL</w:t>
      </w:r>
    </w:p>
    <w:p w14:paraId="559264A2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},</w:t>
      </w:r>
    </w:p>
    <w:p w14:paraId="6C2B7CC8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fr2   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5B5EEE01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scs-60kHz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(8))               </w:t>
      </w:r>
      <w:r w:rsidRPr="006F115B">
        <w:rPr>
          <w:color w:val="993366"/>
        </w:rPr>
        <w:t>OPTIONAL</w:t>
      </w:r>
      <w:r w:rsidRPr="006F115B">
        <w:t>,</w:t>
      </w:r>
    </w:p>
    <w:p w14:paraId="63DD8530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scs-120kHz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(8))               </w:t>
      </w:r>
      <w:r w:rsidRPr="006F115B">
        <w:rPr>
          <w:color w:val="993366"/>
        </w:rPr>
        <w:t>OPTIONAL</w:t>
      </w:r>
    </w:p>
    <w:p w14:paraId="444B60B3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}</w:t>
      </w:r>
    </w:p>
    <w:p w14:paraId="1AC979D6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}                                               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3E53D32B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channelBWs-UL-v1590                 </w:t>
      </w:r>
      <w:r w:rsidRPr="006F115B">
        <w:rPr>
          <w:color w:val="993366"/>
        </w:rPr>
        <w:t>CHOICE</w:t>
      </w:r>
      <w:r w:rsidRPr="006F115B">
        <w:t xml:space="preserve"> {</w:t>
      </w:r>
    </w:p>
    <w:p w14:paraId="30D8FCF4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fr1   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0F6CD870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scs-15kHz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(16))              </w:t>
      </w:r>
      <w:r w:rsidRPr="006F115B">
        <w:rPr>
          <w:color w:val="993366"/>
        </w:rPr>
        <w:t>OPTIONAL</w:t>
      </w:r>
      <w:r w:rsidRPr="006F115B">
        <w:t>,</w:t>
      </w:r>
    </w:p>
    <w:p w14:paraId="5DB7F237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scs-30kHz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(16))              </w:t>
      </w:r>
      <w:r w:rsidRPr="006F115B">
        <w:rPr>
          <w:color w:val="993366"/>
        </w:rPr>
        <w:t>OPTIONAL</w:t>
      </w:r>
      <w:r w:rsidRPr="006F115B">
        <w:t>,</w:t>
      </w:r>
    </w:p>
    <w:p w14:paraId="74D4044A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scs-60kHz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(16))              </w:t>
      </w:r>
      <w:r w:rsidRPr="006F115B">
        <w:rPr>
          <w:color w:val="993366"/>
        </w:rPr>
        <w:t>OPTIONAL</w:t>
      </w:r>
    </w:p>
    <w:p w14:paraId="04B582B2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},</w:t>
      </w:r>
    </w:p>
    <w:p w14:paraId="4263AB39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fr2   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04AC8B45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scs-60kHz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(8))               </w:t>
      </w:r>
      <w:r w:rsidRPr="006F115B">
        <w:rPr>
          <w:color w:val="993366"/>
        </w:rPr>
        <w:t>OPTIONAL</w:t>
      </w:r>
      <w:r w:rsidRPr="006F115B">
        <w:t>,</w:t>
      </w:r>
    </w:p>
    <w:p w14:paraId="6A677635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scs-120kHz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(8))               </w:t>
      </w:r>
      <w:r w:rsidRPr="006F115B">
        <w:rPr>
          <w:color w:val="993366"/>
        </w:rPr>
        <w:t>OPTIONAL</w:t>
      </w:r>
    </w:p>
    <w:p w14:paraId="1E2ECC89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}</w:t>
      </w:r>
    </w:p>
    <w:p w14:paraId="04697239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}                                                                               </w:t>
      </w:r>
      <w:r w:rsidRPr="006F115B">
        <w:rPr>
          <w:color w:val="993366"/>
        </w:rPr>
        <w:t>OPTIONAL</w:t>
      </w:r>
    </w:p>
    <w:p w14:paraId="5C4FAF00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]],</w:t>
      </w:r>
    </w:p>
    <w:p w14:paraId="77F978F9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[[</w:t>
      </w:r>
    </w:p>
    <w:p w14:paraId="38A2F0D4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asymmetricBandwidthCombinationSet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(1..32))           </w:t>
      </w:r>
      <w:r w:rsidRPr="006F115B">
        <w:rPr>
          <w:color w:val="993366"/>
        </w:rPr>
        <w:t>OPTIONAL</w:t>
      </w:r>
    </w:p>
    <w:p w14:paraId="5DFDBEF8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]],</w:t>
      </w:r>
    </w:p>
    <w:p w14:paraId="6A9414A5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[[</w:t>
      </w:r>
    </w:p>
    <w:p w14:paraId="4DE8F500" w14:textId="77777777" w:rsidR="001869F3" w:rsidRPr="006F115B" w:rsidRDefault="001869F3" w:rsidP="001869F3">
      <w:pPr>
        <w:pStyle w:val="PL"/>
        <w:shd w:val="clear" w:color="auto" w:fill="E6E6E6"/>
        <w:rPr>
          <w:rFonts w:eastAsiaTheme="minorEastAsia"/>
          <w:color w:val="808080"/>
        </w:rPr>
      </w:pPr>
      <w:r w:rsidRPr="006F115B">
        <w:t xml:space="preserve">    </w:t>
      </w:r>
      <w:r w:rsidRPr="006F115B">
        <w:rPr>
          <w:rFonts w:eastAsiaTheme="minorEastAsia"/>
          <w:color w:val="808080"/>
        </w:rPr>
        <w:t>-- R1 10: NR-unlicensed</w:t>
      </w:r>
    </w:p>
    <w:p w14:paraId="7D0BF2E3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</w:t>
      </w:r>
      <w:r w:rsidRPr="006F115B">
        <w:rPr>
          <w:rFonts w:eastAsiaTheme="minorEastAsia"/>
        </w:rPr>
        <w:t>sharedSpectrumChAccessParamsPerBand-r16</w:t>
      </w:r>
      <w:r w:rsidRPr="006F115B">
        <w:t xml:space="preserve"> </w:t>
      </w:r>
      <w:r w:rsidRPr="006F115B">
        <w:rPr>
          <w:rFonts w:eastAsiaTheme="minorEastAsia"/>
        </w:rPr>
        <w:t>SharedSpectrumChAccessParamsPerBand-r16</w:t>
      </w:r>
      <w:r w:rsidRPr="006F115B">
        <w:t xml:space="preserve"> </w:t>
      </w:r>
      <w:r w:rsidRPr="006F115B">
        <w:rPr>
          <w:rFonts w:eastAsiaTheme="minorEastAsia"/>
          <w:color w:val="993366"/>
        </w:rPr>
        <w:t>OPTIONAL</w:t>
      </w:r>
      <w:r w:rsidRPr="006F115B">
        <w:rPr>
          <w:rFonts w:eastAsiaTheme="minorEastAsia"/>
        </w:rPr>
        <w:t>,</w:t>
      </w:r>
    </w:p>
    <w:p w14:paraId="4E71F243" w14:textId="77777777" w:rsidR="001869F3" w:rsidRPr="006F115B" w:rsidRDefault="001869F3" w:rsidP="001869F3">
      <w:pPr>
        <w:pStyle w:val="PL"/>
        <w:shd w:val="clear" w:color="auto" w:fill="E6E6E6"/>
        <w:rPr>
          <w:rFonts w:eastAsiaTheme="minorEastAsia"/>
          <w:color w:val="808080"/>
        </w:rPr>
      </w:pPr>
      <w:r w:rsidRPr="006F115B">
        <w:t xml:space="preserve">    </w:t>
      </w:r>
      <w:r w:rsidRPr="006F115B">
        <w:rPr>
          <w:rFonts w:eastAsiaTheme="minorEastAsia"/>
          <w:color w:val="808080"/>
        </w:rPr>
        <w:t>-- R1 11-7b: Independent cancellation of the overlapping PUSCHs in an intra-band UL CA</w:t>
      </w:r>
    </w:p>
    <w:p w14:paraId="0467E1AA" w14:textId="77777777" w:rsidR="001869F3" w:rsidRPr="006F115B" w:rsidRDefault="001869F3" w:rsidP="001869F3">
      <w:pPr>
        <w:pStyle w:val="PL"/>
        <w:shd w:val="clear" w:color="auto" w:fill="E6E6E6"/>
        <w:rPr>
          <w:rFonts w:eastAsiaTheme="minorEastAsia"/>
        </w:rPr>
      </w:pPr>
      <w:r w:rsidRPr="006F115B">
        <w:t xml:space="preserve">    </w:t>
      </w:r>
      <w:r w:rsidRPr="006F115B">
        <w:rPr>
          <w:rFonts w:eastAsiaTheme="minorEastAsia"/>
        </w:rPr>
        <w:t>cancelOverlappingPUSCH-r16</w:t>
      </w:r>
      <w:r w:rsidRPr="006F115B">
        <w:t xml:space="preserve">              </w:t>
      </w:r>
      <w:r w:rsidRPr="006F115B">
        <w:rPr>
          <w:rFonts w:eastAsiaTheme="minorEastAsia"/>
          <w:color w:val="993366"/>
        </w:rPr>
        <w:t>ENUMERATED</w:t>
      </w:r>
      <w:r w:rsidRPr="006F115B">
        <w:rPr>
          <w:rFonts w:eastAsiaTheme="minorEastAsia"/>
        </w:rPr>
        <w:t xml:space="preserve"> {supported}</w:t>
      </w:r>
      <w:r w:rsidRPr="006F115B">
        <w:t xml:space="preserve">                  </w:t>
      </w:r>
      <w:r w:rsidRPr="006F115B">
        <w:rPr>
          <w:rFonts w:eastAsiaTheme="minorEastAsia"/>
          <w:color w:val="993366"/>
        </w:rPr>
        <w:t>OPTIONAL</w:t>
      </w:r>
      <w:r w:rsidRPr="006F115B">
        <w:rPr>
          <w:rFonts w:eastAsiaTheme="minorEastAsia"/>
        </w:rPr>
        <w:t>,</w:t>
      </w:r>
    </w:p>
    <w:p w14:paraId="2048EAC3" w14:textId="77777777" w:rsidR="001869F3" w:rsidRPr="006F115B" w:rsidRDefault="001869F3" w:rsidP="001869F3">
      <w:pPr>
        <w:pStyle w:val="PL"/>
        <w:shd w:val="clear" w:color="auto" w:fill="E6E6E6"/>
        <w:rPr>
          <w:rFonts w:eastAsiaTheme="minorEastAsia"/>
          <w:color w:val="808080"/>
        </w:rPr>
      </w:pPr>
      <w:r w:rsidRPr="006F115B">
        <w:t xml:space="preserve">    </w:t>
      </w:r>
      <w:r w:rsidRPr="006F115B">
        <w:rPr>
          <w:rFonts w:eastAsiaTheme="minorEastAsia"/>
          <w:color w:val="808080"/>
        </w:rPr>
        <w:t>-- R1 14-1: Multiple LTE-CRS rate matching patterns</w:t>
      </w:r>
    </w:p>
    <w:p w14:paraId="2862F091" w14:textId="77777777" w:rsidR="001869F3" w:rsidRPr="006F115B" w:rsidRDefault="001869F3" w:rsidP="001869F3">
      <w:pPr>
        <w:pStyle w:val="PL"/>
        <w:shd w:val="clear" w:color="auto" w:fill="E6E6E6"/>
        <w:rPr>
          <w:rFonts w:eastAsiaTheme="minorEastAsia"/>
        </w:rPr>
      </w:pPr>
      <w:r w:rsidRPr="006F115B">
        <w:t xml:space="preserve">    </w:t>
      </w:r>
      <w:r w:rsidRPr="006F115B">
        <w:rPr>
          <w:rFonts w:eastAsiaTheme="minorEastAsia"/>
        </w:rPr>
        <w:t>multipleRateMatchingEUTRA-CRS-r16</w:t>
      </w:r>
      <w:r w:rsidRPr="006F115B">
        <w:t xml:space="preserve">       </w:t>
      </w:r>
      <w:r w:rsidRPr="006F115B">
        <w:rPr>
          <w:rFonts w:eastAsiaTheme="minorEastAsia"/>
          <w:color w:val="993366"/>
        </w:rPr>
        <w:t>SEQUENCE</w:t>
      </w:r>
      <w:r w:rsidRPr="006F115B">
        <w:rPr>
          <w:rFonts w:eastAsiaTheme="minorEastAsia"/>
        </w:rPr>
        <w:t xml:space="preserve"> {</w:t>
      </w:r>
    </w:p>
    <w:p w14:paraId="76B3A737" w14:textId="77777777" w:rsidR="001869F3" w:rsidRPr="006F115B" w:rsidRDefault="001869F3" w:rsidP="001869F3">
      <w:pPr>
        <w:pStyle w:val="PL"/>
        <w:shd w:val="clear" w:color="auto" w:fill="E6E6E6"/>
        <w:rPr>
          <w:rFonts w:eastAsiaTheme="minorEastAsia"/>
        </w:rPr>
      </w:pPr>
      <w:r w:rsidRPr="006F115B">
        <w:t xml:space="preserve">        </w:t>
      </w:r>
      <w:r w:rsidRPr="006F115B">
        <w:rPr>
          <w:rFonts w:eastAsiaTheme="minorEastAsia"/>
        </w:rPr>
        <w:t>maxNumberPatterns-r16</w:t>
      </w:r>
      <w:r w:rsidRPr="006F115B">
        <w:t xml:space="preserve">               </w:t>
      </w:r>
      <w:r w:rsidRPr="006F115B">
        <w:rPr>
          <w:rFonts w:eastAsiaTheme="minorEastAsia"/>
          <w:color w:val="993366"/>
        </w:rPr>
        <w:t>INTEGER</w:t>
      </w:r>
      <w:r w:rsidRPr="006F115B">
        <w:rPr>
          <w:rFonts w:eastAsiaTheme="minorEastAsia"/>
        </w:rPr>
        <w:t xml:space="preserve"> (2..6),</w:t>
      </w:r>
    </w:p>
    <w:p w14:paraId="6522E030" w14:textId="77777777" w:rsidR="001869F3" w:rsidRPr="006F115B" w:rsidRDefault="001869F3" w:rsidP="001869F3">
      <w:pPr>
        <w:pStyle w:val="PL"/>
        <w:shd w:val="clear" w:color="auto" w:fill="E6E6E6"/>
        <w:rPr>
          <w:rFonts w:eastAsiaTheme="minorEastAsia"/>
        </w:rPr>
      </w:pPr>
      <w:r w:rsidRPr="006F115B">
        <w:t xml:space="preserve">        </w:t>
      </w:r>
      <w:r w:rsidRPr="006F115B">
        <w:rPr>
          <w:rFonts w:eastAsiaTheme="minorEastAsia"/>
        </w:rPr>
        <w:t>maxNumberNon-OverlapPatterns-r16</w:t>
      </w:r>
      <w:r w:rsidRPr="006F115B">
        <w:t xml:space="preserve">    </w:t>
      </w:r>
      <w:r w:rsidRPr="006F115B">
        <w:rPr>
          <w:rFonts w:eastAsiaTheme="minorEastAsia"/>
          <w:color w:val="993366"/>
        </w:rPr>
        <w:t>INTEGER</w:t>
      </w:r>
      <w:r w:rsidRPr="006F115B">
        <w:rPr>
          <w:rFonts w:eastAsiaTheme="minorEastAsia"/>
        </w:rPr>
        <w:t xml:space="preserve"> (1..3)</w:t>
      </w:r>
    </w:p>
    <w:p w14:paraId="05FF9158" w14:textId="77777777" w:rsidR="001869F3" w:rsidRPr="006F115B" w:rsidRDefault="001869F3" w:rsidP="001869F3">
      <w:pPr>
        <w:pStyle w:val="PL"/>
        <w:shd w:val="clear" w:color="auto" w:fill="E6E6E6"/>
        <w:rPr>
          <w:rFonts w:eastAsiaTheme="minorEastAsia"/>
        </w:rPr>
      </w:pPr>
      <w:r w:rsidRPr="006F115B">
        <w:t xml:space="preserve">    </w:t>
      </w:r>
      <w:r w:rsidRPr="006F115B">
        <w:rPr>
          <w:rFonts w:eastAsiaTheme="minorEastAsia"/>
        </w:rPr>
        <w:t>}</w:t>
      </w:r>
      <w:r w:rsidRPr="006F115B">
        <w:t xml:space="preserve">                                                                               </w:t>
      </w:r>
      <w:r w:rsidRPr="006F115B">
        <w:rPr>
          <w:rFonts w:eastAsiaTheme="minorEastAsia"/>
          <w:color w:val="993366"/>
        </w:rPr>
        <w:t>OPTIONAL</w:t>
      </w:r>
      <w:r w:rsidRPr="006F115B">
        <w:rPr>
          <w:rFonts w:eastAsiaTheme="minorEastAsia"/>
        </w:rPr>
        <w:t>,</w:t>
      </w:r>
    </w:p>
    <w:p w14:paraId="387792C5" w14:textId="77777777" w:rsidR="001869F3" w:rsidRPr="006F115B" w:rsidRDefault="001869F3" w:rsidP="001869F3">
      <w:pPr>
        <w:pStyle w:val="PL"/>
        <w:shd w:val="clear" w:color="auto" w:fill="E6E6E6"/>
        <w:rPr>
          <w:rFonts w:eastAsiaTheme="minorEastAsia"/>
          <w:color w:val="808080"/>
        </w:rPr>
      </w:pPr>
      <w:r w:rsidRPr="006F115B">
        <w:t xml:space="preserve">    </w:t>
      </w:r>
      <w:r w:rsidRPr="006F115B">
        <w:rPr>
          <w:rFonts w:eastAsiaTheme="minorEastAsia"/>
          <w:color w:val="808080"/>
        </w:rPr>
        <w:t>-- R1 14-1a: Two LTE-CRS overlapping rate matching patterns within a part of NR carrier using 15 kHz overlapping with a LTE carrier</w:t>
      </w:r>
    </w:p>
    <w:p w14:paraId="5E465313" w14:textId="77777777" w:rsidR="001869F3" w:rsidRPr="006F115B" w:rsidRDefault="001869F3" w:rsidP="001869F3">
      <w:pPr>
        <w:pStyle w:val="PL"/>
        <w:shd w:val="clear" w:color="auto" w:fill="E6E6E6"/>
        <w:rPr>
          <w:rFonts w:eastAsiaTheme="minorEastAsia"/>
        </w:rPr>
      </w:pPr>
      <w:r w:rsidRPr="006F115B">
        <w:t xml:space="preserve">    </w:t>
      </w:r>
      <w:r w:rsidRPr="006F115B">
        <w:rPr>
          <w:rFonts w:eastAsiaTheme="minorEastAsia"/>
        </w:rPr>
        <w:t>overlapRateMatchingEUTRA-CRS-r16</w:t>
      </w:r>
      <w:r w:rsidRPr="006F115B">
        <w:t xml:space="preserve">        </w:t>
      </w:r>
      <w:r w:rsidRPr="006F115B">
        <w:rPr>
          <w:rFonts w:eastAsiaTheme="minorEastAsia"/>
          <w:color w:val="993366"/>
        </w:rPr>
        <w:t>ENUMERATED</w:t>
      </w:r>
      <w:r w:rsidRPr="006F115B">
        <w:rPr>
          <w:rFonts w:eastAsiaTheme="minorEastAsia"/>
        </w:rPr>
        <w:t xml:space="preserve"> {supported}</w:t>
      </w:r>
      <w:r w:rsidRPr="006F115B">
        <w:t xml:space="preserve">                  </w:t>
      </w:r>
      <w:r w:rsidRPr="006F115B">
        <w:rPr>
          <w:rFonts w:eastAsiaTheme="minorEastAsia"/>
          <w:color w:val="993366"/>
        </w:rPr>
        <w:t>OPTIONAL</w:t>
      </w:r>
      <w:r w:rsidRPr="006F115B">
        <w:rPr>
          <w:rFonts w:eastAsiaTheme="minorEastAsia"/>
        </w:rPr>
        <w:t>,</w:t>
      </w:r>
    </w:p>
    <w:p w14:paraId="4AEDF2FE" w14:textId="77777777" w:rsidR="001869F3" w:rsidRPr="006F115B" w:rsidRDefault="001869F3" w:rsidP="001869F3">
      <w:pPr>
        <w:pStyle w:val="PL"/>
        <w:shd w:val="clear" w:color="auto" w:fill="E6E6E6"/>
        <w:rPr>
          <w:rFonts w:eastAsiaTheme="minorEastAsia"/>
          <w:color w:val="808080"/>
        </w:rPr>
      </w:pPr>
      <w:r w:rsidRPr="006F115B">
        <w:t xml:space="preserve">    </w:t>
      </w:r>
      <w:r w:rsidRPr="006F115B">
        <w:rPr>
          <w:rFonts w:eastAsiaTheme="minorEastAsia"/>
          <w:color w:val="808080"/>
        </w:rPr>
        <w:t>-- R1 14-2: PDSCH Type B mapping of length 9 and 10 OFDM symbols</w:t>
      </w:r>
    </w:p>
    <w:p w14:paraId="258FD41D" w14:textId="77777777" w:rsidR="001869F3" w:rsidRPr="006F115B" w:rsidRDefault="001869F3" w:rsidP="001869F3">
      <w:pPr>
        <w:pStyle w:val="PL"/>
        <w:shd w:val="clear" w:color="auto" w:fill="E6E6E6"/>
        <w:rPr>
          <w:rFonts w:eastAsiaTheme="minorEastAsia"/>
        </w:rPr>
      </w:pPr>
      <w:r w:rsidRPr="006F115B">
        <w:t xml:space="preserve">    </w:t>
      </w:r>
      <w:r w:rsidRPr="006F115B">
        <w:rPr>
          <w:rFonts w:eastAsiaTheme="minorEastAsia"/>
        </w:rPr>
        <w:t>pdsch-MappingTypeB-Alt-r16</w:t>
      </w:r>
      <w:r w:rsidRPr="006F115B">
        <w:t xml:space="preserve">              </w:t>
      </w:r>
      <w:r w:rsidRPr="006F115B">
        <w:rPr>
          <w:rFonts w:eastAsiaTheme="minorEastAsia"/>
          <w:color w:val="993366"/>
        </w:rPr>
        <w:t>ENUMERATED</w:t>
      </w:r>
      <w:r w:rsidRPr="006F115B">
        <w:rPr>
          <w:rFonts w:eastAsiaTheme="minorEastAsia"/>
        </w:rPr>
        <w:t xml:space="preserve"> {supported}</w:t>
      </w:r>
      <w:r w:rsidRPr="006F115B">
        <w:t xml:space="preserve">                  </w:t>
      </w:r>
      <w:r w:rsidRPr="006F115B">
        <w:rPr>
          <w:rFonts w:eastAsiaTheme="minorEastAsia"/>
          <w:color w:val="993366"/>
        </w:rPr>
        <w:t>OPTIONAL</w:t>
      </w:r>
      <w:r w:rsidRPr="006F115B">
        <w:rPr>
          <w:rFonts w:eastAsiaTheme="minorEastAsia"/>
        </w:rPr>
        <w:t>,</w:t>
      </w:r>
    </w:p>
    <w:p w14:paraId="19C92E36" w14:textId="77777777" w:rsidR="001869F3" w:rsidRPr="006F115B" w:rsidRDefault="001869F3" w:rsidP="001869F3">
      <w:pPr>
        <w:pStyle w:val="PL"/>
        <w:shd w:val="clear" w:color="auto" w:fill="E6E6E6"/>
        <w:rPr>
          <w:rFonts w:eastAsiaTheme="minorEastAsia"/>
          <w:color w:val="808080"/>
        </w:rPr>
      </w:pPr>
      <w:r w:rsidRPr="006F115B">
        <w:t xml:space="preserve">    </w:t>
      </w:r>
      <w:r w:rsidRPr="006F115B">
        <w:rPr>
          <w:rFonts w:eastAsiaTheme="minorEastAsia"/>
          <w:color w:val="808080"/>
        </w:rPr>
        <w:t>-- R1 14-3: One slot periodic TRS configuration for FR1</w:t>
      </w:r>
    </w:p>
    <w:p w14:paraId="55FE80A4" w14:textId="77777777" w:rsidR="001869F3" w:rsidRPr="006F115B" w:rsidRDefault="001869F3" w:rsidP="001869F3">
      <w:pPr>
        <w:pStyle w:val="PL"/>
        <w:shd w:val="clear" w:color="auto" w:fill="E6E6E6"/>
        <w:rPr>
          <w:rFonts w:eastAsiaTheme="minorEastAsia"/>
        </w:rPr>
      </w:pPr>
      <w:r w:rsidRPr="006F115B">
        <w:t xml:space="preserve">    </w:t>
      </w:r>
      <w:r w:rsidRPr="006F115B">
        <w:rPr>
          <w:rFonts w:eastAsiaTheme="minorEastAsia"/>
        </w:rPr>
        <w:t>oneSlotPeriodicTRS-r16</w:t>
      </w:r>
      <w:r w:rsidRPr="006F115B">
        <w:t xml:space="preserve">                  </w:t>
      </w:r>
      <w:r w:rsidRPr="006F115B">
        <w:rPr>
          <w:rFonts w:eastAsiaTheme="minorEastAsia"/>
          <w:color w:val="993366"/>
        </w:rPr>
        <w:t>ENUMERATED</w:t>
      </w:r>
      <w:r w:rsidRPr="006F115B">
        <w:rPr>
          <w:rFonts w:eastAsiaTheme="minorEastAsia"/>
        </w:rPr>
        <w:t xml:space="preserve"> {supported}</w:t>
      </w:r>
      <w:r w:rsidRPr="006F115B">
        <w:t xml:space="preserve">                  </w:t>
      </w:r>
      <w:r w:rsidRPr="006F115B">
        <w:rPr>
          <w:rFonts w:eastAsiaTheme="minorEastAsia"/>
          <w:color w:val="993366"/>
        </w:rPr>
        <w:t>OPTIONAL</w:t>
      </w:r>
      <w:r w:rsidRPr="006F115B">
        <w:rPr>
          <w:rFonts w:eastAsiaTheme="minorEastAsia"/>
        </w:rPr>
        <w:t>,</w:t>
      </w:r>
    </w:p>
    <w:p w14:paraId="1F9A082B" w14:textId="77777777" w:rsidR="001869F3" w:rsidRPr="006F115B" w:rsidRDefault="001869F3" w:rsidP="001869F3">
      <w:pPr>
        <w:pStyle w:val="PL"/>
        <w:shd w:val="clear" w:color="auto" w:fill="E6E6E6"/>
        <w:rPr>
          <w:rFonts w:eastAsiaTheme="minorEastAsia"/>
        </w:rPr>
      </w:pPr>
      <w:r w:rsidRPr="006F115B">
        <w:t xml:space="preserve">    olpc-SRS-Pos-r16                        </w:t>
      </w:r>
      <w:r w:rsidRPr="006F115B">
        <w:rPr>
          <w:rFonts w:eastAsiaTheme="minorEastAsia"/>
        </w:rPr>
        <w:t>OLPC-SRS-Pos-r16</w:t>
      </w:r>
      <w:r w:rsidRPr="006F115B">
        <w:t xml:space="preserve">                        </w:t>
      </w:r>
      <w:r w:rsidRPr="006F115B">
        <w:rPr>
          <w:rFonts w:eastAsiaTheme="minorEastAsia"/>
          <w:color w:val="993366"/>
        </w:rPr>
        <w:t>OPTIONAL</w:t>
      </w:r>
      <w:r w:rsidRPr="006F115B">
        <w:rPr>
          <w:rFonts w:eastAsiaTheme="minorEastAsia"/>
        </w:rPr>
        <w:t>,</w:t>
      </w:r>
    </w:p>
    <w:p w14:paraId="7338255F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spatialRelationsSRS-Pos-r16             SpatialRelationsSRS-Pos-r16             </w:t>
      </w:r>
      <w:r w:rsidRPr="006F115B">
        <w:rPr>
          <w:color w:val="993366"/>
        </w:rPr>
        <w:t>OPTIONAL</w:t>
      </w:r>
      <w:r w:rsidRPr="006F115B">
        <w:t>,</w:t>
      </w:r>
    </w:p>
    <w:p w14:paraId="4BFE9FDA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simulSRS-MIMO-TransWithinBand-r16       </w:t>
      </w:r>
      <w:r w:rsidRPr="006F115B">
        <w:rPr>
          <w:color w:val="993366"/>
        </w:rPr>
        <w:t>ENUMERATED</w:t>
      </w:r>
      <w:r w:rsidRPr="006F115B">
        <w:t xml:space="preserve"> {n2}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02474F3B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channelBW-DL-IAB-r16                    </w:t>
      </w:r>
      <w:r w:rsidRPr="006F115B">
        <w:rPr>
          <w:color w:val="993366"/>
        </w:rPr>
        <w:t>CHOICE</w:t>
      </w:r>
      <w:r w:rsidRPr="006F115B">
        <w:t xml:space="preserve"> {</w:t>
      </w:r>
    </w:p>
    <w:p w14:paraId="04B74688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fr1-100mhz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06197673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scs-15kHz    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</w:t>
      </w:r>
      <w:r w:rsidRPr="006F115B">
        <w:rPr>
          <w:color w:val="993366"/>
        </w:rPr>
        <w:t>OPTIONAL</w:t>
      </w:r>
      <w:r w:rsidRPr="006F115B">
        <w:t>,</w:t>
      </w:r>
    </w:p>
    <w:p w14:paraId="19E1D63D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scs-30kHz    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</w:t>
      </w:r>
      <w:r w:rsidRPr="006F115B">
        <w:rPr>
          <w:color w:val="993366"/>
        </w:rPr>
        <w:t>OPTIONAL</w:t>
      </w:r>
      <w:r w:rsidRPr="006F115B">
        <w:t>,</w:t>
      </w:r>
    </w:p>
    <w:p w14:paraId="07E49CC9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scs-60kHz    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</w:t>
      </w:r>
      <w:r w:rsidRPr="006F115B">
        <w:rPr>
          <w:color w:val="993366"/>
        </w:rPr>
        <w:t>OPTIONAL</w:t>
      </w:r>
    </w:p>
    <w:p w14:paraId="685F878F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},</w:t>
      </w:r>
    </w:p>
    <w:p w14:paraId="33E07029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fr2-200mhz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443BAE5C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scs-60kHz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</w:t>
      </w:r>
      <w:r w:rsidRPr="006F115B">
        <w:rPr>
          <w:color w:val="993366"/>
        </w:rPr>
        <w:t>OPTIONAL</w:t>
      </w:r>
      <w:r w:rsidRPr="006F115B">
        <w:t>,</w:t>
      </w:r>
    </w:p>
    <w:p w14:paraId="409CD49E" w14:textId="77777777" w:rsidR="001869F3" w:rsidRPr="006F115B" w:rsidRDefault="001869F3" w:rsidP="001869F3">
      <w:pPr>
        <w:pStyle w:val="PL"/>
        <w:shd w:val="clear" w:color="auto" w:fill="E6E6E6"/>
      </w:pPr>
      <w:r w:rsidRPr="006F115B">
        <w:lastRenderedPageBreak/>
        <w:t xml:space="preserve">            scs-120kHz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</w:t>
      </w:r>
      <w:r w:rsidRPr="006F115B">
        <w:rPr>
          <w:color w:val="993366"/>
        </w:rPr>
        <w:t>OPTIONAL</w:t>
      </w:r>
    </w:p>
    <w:p w14:paraId="5B957907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}</w:t>
      </w:r>
    </w:p>
    <w:p w14:paraId="1050F443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}                                               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0CB76557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channelBW-UL-IAB-r16                    </w:t>
      </w:r>
      <w:r w:rsidRPr="006F115B">
        <w:rPr>
          <w:color w:val="993366"/>
        </w:rPr>
        <w:t>CHOICE</w:t>
      </w:r>
      <w:r w:rsidRPr="006F115B">
        <w:t xml:space="preserve"> {</w:t>
      </w:r>
    </w:p>
    <w:p w14:paraId="72B77A84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fr1-100mhz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03E417D6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scs-15kHz    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</w:t>
      </w:r>
      <w:r w:rsidRPr="006F115B">
        <w:rPr>
          <w:color w:val="993366"/>
        </w:rPr>
        <w:t>OPTIONAL</w:t>
      </w:r>
      <w:r w:rsidRPr="006F115B">
        <w:t>,</w:t>
      </w:r>
    </w:p>
    <w:p w14:paraId="60732636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scs-30kHz    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</w:t>
      </w:r>
      <w:r w:rsidRPr="006F115B">
        <w:rPr>
          <w:color w:val="993366"/>
        </w:rPr>
        <w:t>OPTIONAL</w:t>
      </w:r>
      <w:r w:rsidRPr="006F115B">
        <w:t>,</w:t>
      </w:r>
    </w:p>
    <w:p w14:paraId="3C8DCBAC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scs-60kHz    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</w:t>
      </w:r>
      <w:r w:rsidRPr="006F115B">
        <w:rPr>
          <w:color w:val="993366"/>
        </w:rPr>
        <w:t>OPTIONAL</w:t>
      </w:r>
    </w:p>
    <w:p w14:paraId="26CB4819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},</w:t>
      </w:r>
    </w:p>
    <w:p w14:paraId="5F99ACEA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fr2-200mhz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258B71F0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scs-60kHz    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</w:t>
      </w:r>
      <w:r w:rsidRPr="006F115B">
        <w:rPr>
          <w:color w:val="993366"/>
        </w:rPr>
        <w:t>OPTIONAL</w:t>
      </w:r>
      <w:r w:rsidRPr="006F115B">
        <w:t>,</w:t>
      </w:r>
    </w:p>
    <w:p w14:paraId="719ED15C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scs-120kHz   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</w:t>
      </w:r>
      <w:r w:rsidRPr="006F115B">
        <w:rPr>
          <w:color w:val="993366"/>
        </w:rPr>
        <w:t>OPTIONAL</w:t>
      </w:r>
    </w:p>
    <w:p w14:paraId="74D2BA11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}</w:t>
      </w:r>
    </w:p>
    <w:p w14:paraId="533923EC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}                                               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5223F76A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rasterShift7dot5-IAB-r16            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48D77FD0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ue-PowerClass-v1610                     </w:t>
      </w:r>
      <w:r w:rsidRPr="006F115B">
        <w:rPr>
          <w:color w:val="993366"/>
        </w:rPr>
        <w:t>ENUMERATED</w:t>
      </w:r>
      <w:r w:rsidRPr="006F115B">
        <w:t xml:space="preserve"> {pc1dot5}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0E4F3465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condHandover-r16  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0F99B467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condHandoverFailure-r16             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16AA7F41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condHandoverTwoTriggerEvents-r16    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25E09E0E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condPSCellChange-r16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351C56D4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condPSCellChangeTwoTriggerEvents-r16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1B3BD165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mpr-PowerBoost-FR2-r16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60DCC304" w14:textId="77777777" w:rsidR="001869F3" w:rsidRPr="006F115B" w:rsidRDefault="001869F3" w:rsidP="001869F3">
      <w:pPr>
        <w:pStyle w:val="PL"/>
        <w:shd w:val="clear" w:color="auto" w:fill="E6E6E6"/>
      </w:pPr>
    </w:p>
    <w:p w14:paraId="10325A8E" w14:textId="77777777" w:rsidR="001869F3" w:rsidRPr="006F115B" w:rsidRDefault="001869F3" w:rsidP="001869F3">
      <w:pPr>
        <w:pStyle w:val="PL"/>
        <w:shd w:val="clear" w:color="auto" w:fill="E6E6E6"/>
        <w:rPr>
          <w:color w:val="808080"/>
        </w:rPr>
      </w:pPr>
      <w:r w:rsidRPr="006F115B">
        <w:t xml:space="preserve">    </w:t>
      </w:r>
      <w:r w:rsidRPr="006F115B">
        <w:rPr>
          <w:color w:val="808080"/>
        </w:rPr>
        <w:t>-- R1 11-9: Multiple active configured grant configurations for a BWP of a serving cell</w:t>
      </w:r>
    </w:p>
    <w:p w14:paraId="76C8B4DA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activeConfiguredGrant-r16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0CCF030A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maxNumberConfigsPerBWP-r16                  </w:t>
      </w:r>
      <w:r w:rsidRPr="006F115B">
        <w:rPr>
          <w:color w:val="993366"/>
        </w:rPr>
        <w:t>ENUMERATED</w:t>
      </w:r>
      <w:r w:rsidRPr="006F115B">
        <w:t xml:space="preserve"> {n1, n2, n4, n8, n12},</w:t>
      </w:r>
    </w:p>
    <w:p w14:paraId="7CB44336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maxNumberConfigsAllCC-r16                   </w:t>
      </w:r>
      <w:r w:rsidRPr="006F115B">
        <w:rPr>
          <w:color w:val="993366"/>
        </w:rPr>
        <w:t>INTEGER</w:t>
      </w:r>
      <w:r w:rsidRPr="006F115B">
        <w:t xml:space="preserve"> (2..32)</w:t>
      </w:r>
    </w:p>
    <w:p w14:paraId="2A8371BE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}                                               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0FAF5B12" w14:textId="77777777" w:rsidR="001869F3" w:rsidRPr="006F115B" w:rsidRDefault="001869F3" w:rsidP="001869F3">
      <w:pPr>
        <w:pStyle w:val="PL"/>
        <w:shd w:val="clear" w:color="auto" w:fill="E6E6E6"/>
        <w:rPr>
          <w:color w:val="808080"/>
        </w:rPr>
      </w:pPr>
      <w:r w:rsidRPr="006F115B">
        <w:t xml:space="preserve">    </w:t>
      </w:r>
      <w:r w:rsidRPr="006F115B">
        <w:rPr>
          <w:color w:val="808080"/>
        </w:rPr>
        <w:t>-- R1 11-9a: Joint release in a DCI for two or more configured grant Type 2 configurations for a given BWP of a serving cell</w:t>
      </w:r>
    </w:p>
    <w:p w14:paraId="55457B3C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jointReleaseConfiguredGrantType2-r16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65958164" w14:textId="77777777" w:rsidR="001869F3" w:rsidRPr="006F115B" w:rsidRDefault="001869F3" w:rsidP="001869F3">
      <w:pPr>
        <w:pStyle w:val="PL"/>
        <w:shd w:val="clear" w:color="auto" w:fill="E6E6E6"/>
        <w:rPr>
          <w:color w:val="808080"/>
        </w:rPr>
      </w:pPr>
      <w:r w:rsidRPr="006F115B">
        <w:t xml:space="preserve">    </w:t>
      </w:r>
      <w:r w:rsidRPr="006F115B">
        <w:rPr>
          <w:color w:val="808080"/>
        </w:rPr>
        <w:t>-- R1 12-2: Multiple SPS configurations</w:t>
      </w:r>
    </w:p>
    <w:p w14:paraId="3391B5F1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sps-r16   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77FDA581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maxNumberConfigsPerBWP-r16                  </w:t>
      </w:r>
      <w:r w:rsidRPr="006F115B">
        <w:rPr>
          <w:color w:val="993366"/>
        </w:rPr>
        <w:t>INTEGER</w:t>
      </w:r>
      <w:r w:rsidRPr="006F115B">
        <w:t xml:space="preserve"> (1..8),</w:t>
      </w:r>
    </w:p>
    <w:p w14:paraId="58C34697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maxNumberConfigsAllCC-r16                   </w:t>
      </w:r>
      <w:r w:rsidRPr="006F115B">
        <w:rPr>
          <w:color w:val="993366"/>
        </w:rPr>
        <w:t>INTEGER</w:t>
      </w:r>
      <w:r w:rsidRPr="006F115B">
        <w:t xml:space="preserve"> (2..32)</w:t>
      </w:r>
    </w:p>
    <w:p w14:paraId="5677EB17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}                                               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5182C232" w14:textId="77777777" w:rsidR="001869F3" w:rsidRPr="006F115B" w:rsidRDefault="001869F3" w:rsidP="001869F3">
      <w:pPr>
        <w:pStyle w:val="PL"/>
        <w:shd w:val="clear" w:color="auto" w:fill="E6E6E6"/>
        <w:rPr>
          <w:color w:val="808080"/>
        </w:rPr>
      </w:pPr>
      <w:r w:rsidRPr="006F115B">
        <w:t xml:space="preserve">    </w:t>
      </w:r>
      <w:r w:rsidRPr="006F115B">
        <w:rPr>
          <w:color w:val="808080"/>
        </w:rPr>
        <w:t>-- R1 12-2a: Joint release in a DCI for two or more SPS configurations for a given BWP of a serving cell</w:t>
      </w:r>
    </w:p>
    <w:p w14:paraId="2060E723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jointReleaseSPS-r16 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408FDD91" w14:textId="77777777" w:rsidR="001869F3" w:rsidRPr="006F115B" w:rsidRDefault="001869F3" w:rsidP="001869F3">
      <w:pPr>
        <w:pStyle w:val="PL"/>
        <w:shd w:val="clear" w:color="auto" w:fill="E6E6E6"/>
        <w:rPr>
          <w:color w:val="808080"/>
        </w:rPr>
      </w:pPr>
      <w:r w:rsidRPr="006F115B">
        <w:t xml:space="preserve">    </w:t>
      </w:r>
      <w:r w:rsidRPr="006F115B">
        <w:rPr>
          <w:color w:val="808080"/>
        </w:rPr>
        <w:t>-- R1 13-19: Simultaneous positioning SRS and MIMO SRS transmission within a band across multiple CCs</w:t>
      </w:r>
    </w:p>
    <w:p w14:paraId="6A33D1D3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simulSRS-TransWithinBand-r16            </w:t>
      </w:r>
      <w:r w:rsidRPr="006F115B">
        <w:rPr>
          <w:color w:val="993366"/>
        </w:rPr>
        <w:t>ENUMERATED</w:t>
      </w:r>
      <w:r w:rsidRPr="006F115B">
        <w:t xml:space="preserve"> {n2}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610576CC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trs-AdditionalBandwidth-r16             </w:t>
      </w:r>
      <w:r w:rsidRPr="006F115B">
        <w:rPr>
          <w:color w:val="993366"/>
        </w:rPr>
        <w:t>ENUMERATED</w:t>
      </w:r>
      <w:r w:rsidRPr="006F115B">
        <w:t xml:space="preserve"> {trs-AddBW-Set1, trs-AddBW-Set2}  </w:t>
      </w:r>
      <w:r w:rsidRPr="006F115B">
        <w:rPr>
          <w:color w:val="993366"/>
        </w:rPr>
        <w:t>OPTIONAL</w:t>
      </w:r>
      <w:r w:rsidRPr="006F115B">
        <w:t>,</w:t>
      </w:r>
    </w:p>
    <w:p w14:paraId="29AB6693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handoverIntraF-IAB-r16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</w:p>
    <w:p w14:paraId="2F8ACF8C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]],</w:t>
      </w:r>
    </w:p>
    <w:p w14:paraId="7B4905E6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[[</w:t>
      </w:r>
    </w:p>
    <w:p w14:paraId="3B7432CE" w14:textId="77777777" w:rsidR="001869F3" w:rsidRPr="006F115B" w:rsidRDefault="001869F3" w:rsidP="001869F3">
      <w:pPr>
        <w:pStyle w:val="PL"/>
        <w:shd w:val="clear" w:color="auto" w:fill="E6E6E6"/>
        <w:rPr>
          <w:color w:val="808080"/>
        </w:rPr>
      </w:pPr>
      <w:r w:rsidRPr="006F115B">
        <w:t xml:space="preserve">    </w:t>
      </w:r>
      <w:r w:rsidRPr="006F115B">
        <w:rPr>
          <w:color w:val="808080"/>
        </w:rPr>
        <w:t>-- R1 22-5a: Simultaneous transmission of SRS for antenna switching and SRS for CB/NCB /BM for intra-band UL CA</w:t>
      </w:r>
    </w:p>
    <w:p w14:paraId="73CDD230" w14:textId="77777777" w:rsidR="001869F3" w:rsidRPr="006F115B" w:rsidRDefault="001869F3" w:rsidP="001869F3">
      <w:pPr>
        <w:pStyle w:val="PL"/>
        <w:shd w:val="clear" w:color="auto" w:fill="E6E6E6"/>
        <w:rPr>
          <w:color w:val="808080"/>
        </w:rPr>
      </w:pPr>
      <w:r w:rsidRPr="006F115B">
        <w:t xml:space="preserve">    </w:t>
      </w:r>
      <w:r w:rsidRPr="006F115B">
        <w:rPr>
          <w:color w:val="808080"/>
        </w:rPr>
        <w:t>-- R1 22-5c: Simultaneous transmission of SRS for antenna switching and SRS for antenna switching for intra-band UL CA</w:t>
      </w:r>
    </w:p>
    <w:p w14:paraId="3A0574F9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simulTX-SRS-AntSwitchingIntraBandUL-CA-r16  SimulSRS-ForAntennaSwitching-r16            </w:t>
      </w:r>
      <w:r w:rsidRPr="006F115B">
        <w:rPr>
          <w:color w:val="993366"/>
        </w:rPr>
        <w:t>OPTIONAL</w:t>
      </w:r>
      <w:r w:rsidRPr="006F115B">
        <w:t>,</w:t>
      </w:r>
    </w:p>
    <w:p w14:paraId="7E653FE8" w14:textId="77777777" w:rsidR="001869F3" w:rsidRPr="006F115B" w:rsidRDefault="001869F3" w:rsidP="001869F3">
      <w:pPr>
        <w:pStyle w:val="PL"/>
        <w:shd w:val="clear" w:color="auto" w:fill="E6E6E6"/>
        <w:rPr>
          <w:rFonts w:eastAsiaTheme="minorEastAsia"/>
          <w:color w:val="808080"/>
        </w:rPr>
      </w:pPr>
      <w:r w:rsidRPr="006F115B">
        <w:t xml:space="preserve">    </w:t>
      </w:r>
      <w:r w:rsidRPr="006F115B">
        <w:rPr>
          <w:rFonts w:eastAsiaTheme="minorEastAsia"/>
          <w:color w:val="808080"/>
        </w:rPr>
        <w:t>-- R1 10: NR-unlicensed</w:t>
      </w:r>
    </w:p>
    <w:p w14:paraId="0D51A41D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</w:t>
      </w:r>
      <w:r w:rsidRPr="006F115B">
        <w:rPr>
          <w:rFonts w:eastAsiaTheme="minorEastAsia"/>
        </w:rPr>
        <w:t>sharedSpectrumChAccessParamsPerBand-v1630</w:t>
      </w:r>
      <w:r w:rsidRPr="006F115B">
        <w:t xml:space="preserve">   </w:t>
      </w:r>
      <w:r w:rsidRPr="006F115B">
        <w:rPr>
          <w:rFonts w:eastAsiaTheme="minorEastAsia"/>
        </w:rPr>
        <w:t>SharedSpectrumChAccessParamsPerBand-v1630</w:t>
      </w:r>
      <w:r w:rsidRPr="006F115B">
        <w:t xml:space="preserve">   </w:t>
      </w:r>
      <w:r w:rsidRPr="006F115B">
        <w:rPr>
          <w:rFonts w:eastAsiaTheme="minorEastAsia"/>
          <w:color w:val="993366"/>
        </w:rPr>
        <w:t>OPTIONAL</w:t>
      </w:r>
    </w:p>
    <w:p w14:paraId="1011B7B1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]],</w:t>
      </w:r>
    </w:p>
    <w:p w14:paraId="12C0BBE6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[[</w:t>
      </w:r>
    </w:p>
    <w:p w14:paraId="06F51BAF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handoverUTRA-FDD-r16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0433B3BD" w14:textId="77777777" w:rsidR="001869F3" w:rsidRPr="006F115B" w:rsidRDefault="001869F3" w:rsidP="001869F3">
      <w:pPr>
        <w:pStyle w:val="PL"/>
        <w:shd w:val="clear" w:color="auto" w:fill="E6E6E6"/>
        <w:rPr>
          <w:color w:val="808080"/>
        </w:rPr>
      </w:pPr>
      <w:r w:rsidRPr="006F115B">
        <w:t xml:space="preserve">    </w:t>
      </w:r>
      <w:r w:rsidRPr="006F115B">
        <w:rPr>
          <w:color w:val="808080"/>
        </w:rPr>
        <w:t>-- R4 7-4: Report the shorter transient capability supported by the UE: 2, 4 or 7us</w:t>
      </w:r>
    </w:p>
    <w:p w14:paraId="4E82FEC0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enhancedUL-TransientPeriod-r16            </w:t>
      </w:r>
      <w:r w:rsidRPr="006F115B">
        <w:rPr>
          <w:color w:val="993366"/>
        </w:rPr>
        <w:t>ENUMERATED</w:t>
      </w:r>
      <w:r w:rsidRPr="006F115B">
        <w:t xml:space="preserve"> {us2, us4, us7}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1273E238" w14:textId="77777777" w:rsidR="001869F3" w:rsidRPr="006F115B" w:rsidRDefault="001869F3" w:rsidP="001869F3">
      <w:pPr>
        <w:pStyle w:val="PL"/>
        <w:shd w:val="clear" w:color="auto" w:fill="E6E6E6"/>
      </w:pPr>
      <w:r w:rsidRPr="006F115B">
        <w:lastRenderedPageBreak/>
        <w:t xml:space="preserve">    sharedSpectrumChAccessParamsPerBand-v1640 SharedSpectrumChAccessParamsPerBand-v1640    </w:t>
      </w:r>
      <w:r w:rsidRPr="006F115B">
        <w:rPr>
          <w:color w:val="993366"/>
        </w:rPr>
        <w:t>OPTIONAL</w:t>
      </w:r>
    </w:p>
    <w:p w14:paraId="02BA495A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]],</w:t>
      </w:r>
    </w:p>
    <w:p w14:paraId="3F9CAE5A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[[</w:t>
      </w:r>
    </w:p>
    <w:p w14:paraId="78D9966D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type1-PUSCH-RepetitionMultiSlots-v1650    </w:t>
      </w:r>
      <w:r w:rsidRPr="006F115B">
        <w:rPr>
          <w:color w:val="993366"/>
        </w:rPr>
        <w:t>ENUMERATED</w:t>
      </w:r>
      <w:r w:rsidRPr="006F115B">
        <w:t xml:space="preserve"> {supported}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4E6CBB5F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type2-PUSCH-RepetitionMultiSlots-v1650    </w:t>
      </w:r>
      <w:r w:rsidRPr="006F115B">
        <w:rPr>
          <w:color w:val="993366"/>
        </w:rPr>
        <w:t>ENUMERATED</w:t>
      </w:r>
      <w:r w:rsidRPr="006F115B">
        <w:t xml:space="preserve"> {supported}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3C5D1B61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pusch-RepetitionMultiSlots-v1650          </w:t>
      </w:r>
      <w:r w:rsidRPr="006F115B">
        <w:rPr>
          <w:color w:val="993366"/>
        </w:rPr>
        <w:t>ENUMERATED</w:t>
      </w:r>
      <w:r w:rsidRPr="006F115B">
        <w:t xml:space="preserve"> {supported}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5AF03958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configuredUL-GrantType1-v1650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4CD4CE64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configuredUL-GrantType2-v1650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1AFEC1F9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sharedSpectrumChAccessParamsPerBand-v1650 SharedSpectrumChAccessParamsPerBand-v1650    </w:t>
      </w:r>
      <w:r w:rsidRPr="006F115B">
        <w:rPr>
          <w:color w:val="993366"/>
        </w:rPr>
        <w:t>OPTIONAL</w:t>
      </w:r>
    </w:p>
    <w:p w14:paraId="3A6439A9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]]</w:t>
      </w:r>
    </w:p>
    <w:p w14:paraId="3204D7D2" w14:textId="77777777" w:rsidR="001869F3" w:rsidRPr="006F115B" w:rsidRDefault="001869F3" w:rsidP="001869F3">
      <w:pPr>
        <w:pStyle w:val="PL"/>
        <w:shd w:val="clear" w:color="auto" w:fill="E6E6E6"/>
      </w:pPr>
      <w:r w:rsidRPr="006F115B">
        <w:t>}</w:t>
      </w:r>
    </w:p>
    <w:p w14:paraId="7ED85B71" w14:textId="77777777" w:rsidR="001869F3" w:rsidRPr="006F115B" w:rsidRDefault="001869F3" w:rsidP="001869F3">
      <w:pPr>
        <w:pStyle w:val="PL"/>
        <w:shd w:val="clear" w:color="auto" w:fill="E6E6E6"/>
      </w:pPr>
    </w:p>
    <w:p w14:paraId="4D38FB2E" w14:textId="77777777" w:rsidR="001869F3" w:rsidRPr="006F115B" w:rsidRDefault="001869F3" w:rsidP="001869F3">
      <w:pPr>
        <w:pStyle w:val="PL"/>
        <w:shd w:val="clear" w:color="auto" w:fill="E6E6E6"/>
        <w:rPr>
          <w:color w:val="808080"/>
        </w:rPr>
      </w:pPr>
      <w:r w:rsidRPr="006F115B">
        <w:rPr>
          <w:color w:val="808080"/>
        </w:rPr>
        <w:t>-- TAG-RF-PARAMETERS-STOP</w:t>
      </w:r>
    </w:p>
    <w:p w14:paraId="1E08FABD" w14:textId="77777777" w:rsidR="001869F3" w:rsidRPr="006F115B" w:rsidRDefault="001869F3" w:rsidP="001869F3">
      <w:pPr>
        <w:pStyle w:val="PL"/>
        <w:shd w:val="clear" w:color="auto" w:fill="E6E6E6"/>
        <w:rPr>
          <w:color w:val="808080"/>
        </w:rPr>
      </w:pPr>
      <w:r w:rsidRPr="006F115B">
        <w:rPr>
          <w:color w:val="808080"/>
        </w:rPr>
        <w:t>-- ASN1STOP</w:t>
      </w:r>
    </w:p>
    <w:p w14:paraId="5987F522" w14:textId="77777777" w:rsidR="001869F3" w:rsidRPr="006F115B" w:rsidRDefault="001869F3" w:rsidP="001869F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869F3" w:rsidRPr="006F115B" w14:paraId="119E2B0B" w14:textId="77777777" w:rsidTr="00AC0A5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3F656" w14:textId="77777777" w:rsidR="001869F3" w:rsidRPr="006F115B" w:rsidRDefault="001869F3" w:rsidP="00AC0A54">
            <w:pPr>
              <w:pStyle w:val="TAH"/>
              <w:rPr>
                <w:szCs w:val="22"/>
                <w:lang w:eastAsia="sv-SE"/>
              </w:rPr>
            </w:pPr>
            <w:r w:rsidRPr="006F115B">
              <w:rPr>
                <w:i/>
                <w:szCs w:val="22"/>
                <w:lang w:eastAsia="sv-SE"/>
              </w:rPr>
              <w:t xml:space="preserve">RF-Parameters </w:t>
            </w:r>
            <w:r w:rsidRPr="006F115B">
              <w:rPr>
                <w:szCs w:val="22"/>
                <w:lang w:eastAsia="sv-SE"/>
              </w:rPr>
              <w:t>field descriptions</w:t>
            </w:r>
          </w:p>
        </w:tc>
      </w:tr>
      <w:tr w:rsidR="001869F3" w:rsidRPr="006F115B" w14:paraId="4039E65A" w14:textId="77777777" w:rsidTr="00AC0A5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0AC0" w14:textId="77777777" w:rsidR="001869F3" w:rsidRPr="006F115B" w:rsidRDefault="001869F3" w:rsidP="00AC0A5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F115B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43376C13" w14:textId="77777777" w:rsidR="001869F3" w:rsidRPr="006F115B" w:rsidRDefault="001869F3" w:rsidP="00AC0A54">
            <w:pPr>
              <w:pStyle w:val="TAL"/>
              <w:rPr>
                <w:szCs w:val="22"/>
                <w:lang w:eastAsia="sv-SE"/>
              </w:rPr>
            </w:pPr>
            <w:r w:rsidRPr="006F115B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6F115B">
              <w:rPr>
                <w:i/>
                <w:lang w:eastAsia="sv-SE"/>
              </w:rPr>
              <w:t>FreqBandList</w:t>
            </w:r>
            <w:proofErr w:type="spellEnd"/>
            <w:r w:rsidRPr="006F115B">
              <w:rPr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6F115B">
              <w:rPr>
                <w:i/>
                <w:lang w:eastAsia="sv-SE"/>
              </w:rPr>
              <w:t>supportedBandCombinationList</w:t>
            </w:r>
            <w:proofErr w:type="spellEnd"/>
            <w:r w:rsidRPr="006F115B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6F115B">
              <w:rPr>
                <w:i/>
                <w:lang w:eastAsia="sv-SE"/>
              </w:rPr>
              <w:t>appliedFreqBandListFilter</w:t>
            </w:r>
            <w:proofErr w:type="spellEnd"/>
            <w:r w:rsidRPr="006F115B">
              <w:rPr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6F115B">
              <w:rPr>
                <w:i/>
                <w:szCs w:val="22"/>
                <w:lang w:eastAsia="sv-SE"/>
              </w:rPr>
              <w:t>eutra</w:t>
            </w:r>
            <w:proofErr w:type="spellEnd"/>
            <w:r w:rsidRPr="006F115B">
              <w:rPr>
                <w:i/>
                <w:szCs w:val="22"/>
                <w:lang w:eastAsia="sv-SE"/>
              </w:rPr>
              <w:t>-nr-only</w:t>
            </w:r>
            <w:r w:rsidRPr="006F115B">
              <w:rPr>
                <w:szCs w:val="22"/>
                <w:lang w:eastAsia="sv-SE"/>
              </w:rPr>
              <w:t xml:space="preserve"> [10].</w:t>
            </w:r>
          </w:p>
        </w:tc>
      </w:tr>
      <w:tr w:rsidR="001869F3" w:rsidRPr="006F115B" w14:paraId="170A3E9B" w14:textId="77777777" w:rsidTr="00AC0A5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6CF2F" w14:textId="77777777" w:rsidR="001869F3" w:rsidRPr="006F115B" w:rsidRDefault="001869F3" w:rsidP="00AC0A5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F115B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1F86F24D" w14:textId="77777777" w:rsidR="001869F3" w:rsidRPr="006F115B" w:rsidRDefault="001869F3" w:rsidP="00AC0A54">
            <w:pPr>
              <w:pStyle w:val="TAL"/>
              <w:rPr>
                <w:szCs w:val="22"/>
                <w:lang w:eastAsia="sv-SE"/>
              </w:rPr>
            </w:pPr>
            <w:r w:rsidRPr="006F115B">
              <w:rPr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r w:rsidRPr="006F115B">
              <w:rPr>
                <w:i/>
                <w:szCs w:val="22"/>
                <w:lang w:eastAsia="sv-SE"/>
              </w:rPr>
              <w:t>FeatureSetCombinationId</w:t>
            </w:r>
            <w:r w:rsidRPr="006F115B">
              <w:rPr>
                <w:szCs w:val="22"/>
                <w:lang w:eastAsia="sv-SE"/>
              </w:rPr>
              <w:t>:s</w:t>
            </w:r>
            <w:proofErr w:type="spellEnd"/>
            <w:r w:rsidRPr="006F115B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6F115B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6F115B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6F115B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6F115B">
              <w:rPr>
                <w:szCs w:val="22"/>
                <w:lang w:eastAsia="sv-SE"/>
              </w:rPr>
              <w:t xml:space="preserve"> list in the </w:t>
            </w:r>
            <w:r w:rsidRPr="006F115B">
              <w:rPr>
                <w:i/>
                <w:szCs w:val="22"/>
                <w:lang w:eastAsia="sv-SE"/>
              </w:rPr>
              <w:t>UE-NR-Capability</w:t>
            </w:r>
            <w:r w:rsidRPr="006F115B">
              <w:rPr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6F115B">
              <w:rPr>
                <w:i/>
                <w:szCs w:val="22"/>
                <w:lang w:eastAsia="sv-SE"/>
              </w:rPr>
              <w:t>eutra</w:t>
            </w:r>
            <w:proofErr w:type="spellEnd"/>
            <w:r w:rsidRPr="006F115B">
              <w:rPr>
                <w:i/>
                <w:szCs w:val="22"/>
                <w:lang w:eastAsia="sv-SE"/>
              </w:rPr>
              <w:t xml:space="preserve">-nr-only </w:t>
            </w:r>
            <w:r w:rsidRPr="006F115B">
              <w:rPr>
                <w:szCs w:val="22"/>
                <w:lang w:eastAsia="sv-SE"/>
              </w:rPr>
              <w:t>[10].</w:t>
            </w:r>
          </w:p>
        </w:tc>
      </w:tr>
      <w:tr w:rsidR="001869F3" w:rsidRPr="006F115B" w14:paraId="1B17A7A7" w14:textId="77777777" w:rsidTr="00AC0A5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707C" w14:textId="77777777" w:rsidR="001869F3" w:rsidRPr="006F115B" w:rsidRDefault="001869F3" w:rsidP="00AC0A5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F115B">
              <w:rPr>
                <w:b/>
                <w:bCs/>
                <w:i/>
                <w:iCs/>
              </w:rPr>
              <w:t>supportedBandCombinationListSidelinkEUTRA</w:t>
            </w:r>
            <w:proofErr w:type="spellEnd"/>
            <w:r w:rsidRPr="006F115B">
              <w:rPr>
                <w:b/>
                <w:bCs/>
                <w:i/>
                <w:iCs/>
              </w:rPr>
              <w:t>-NR</w:t>
            </w:r>
          </w:p>
          <w:p w14:paraId="34B83D62" w14:textId="77777777" w:rsidR="001869F3" w:rsidRPr="006F115B" w:rsidRDefault="001869F3" w:rsidP="00AC0A5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F115B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6F115B">
              <w:rPr>
                <w:szCs w:val="22"/>
                <w:lang w:eastAsia="sv-SE"/>
              </w:rPr>
              <w:t>sidelink</w:t>
            </w:r>
            <w:proofErr w:type="spellEnd"/>
            <w:r w:rsidRPr="006F115B">
              <w:rPr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6F115B">
              <w:rPr>
                <w:szCs w:val="22"/>
                <w:lang w:eastAsia="sv-SE"/>
              </w:rPr>
              <w:t>sidelink</w:t>
            </w:r>
            <w:proofErr w:type="spellEnd"/>
            <w:r w:rsidRPr="006F115B">
              <w:rPr>
                <w:szCs w:val="22"/>
                <w:lang w:eastAsia="sv-SE"/>
              </w:rPr>
              <w:t xml:space="preserve"> communication and V2X </w:t>
            </w:r>
            <w:proofErr w:type="spellStart"/>
            <w:r w:rsidRPr="006F115B">
              <w:rPr>
                <w:szCs w:val="22"/>
                <w:lang w:eastAsia="sv-SE"/>
              </w:rPr>
              <w:t>sidelink</w:t>
            </w:r>
            <w:proofErr w:type="spellEnd"/>
            <w:r w:rsidRPr="006F115B">
              <w:rPr>
                <w:szCs w:val="22"/>
                <w:lang w:eastAsia="sv-SE"/>
              </w:rPr>
              <w:t xml:space="preserve"> communication, or for V2X </w:t>
            </w:r>
            <w:proofErr w:type="spellStart"/>
            <w:r w:rsidRPr="006F115B">
              <w:rPr>
                <w:szCs w:val="22"/>
                <w:lang w:eastAsia="sv-SE"/>
              </w:rPr>
              <w:t>sidelink</w:t>
            </w:r>
            <w:proofErr w:type="spellEnd"/>
            <w:r w:rsidRPr="006F115B">
              <w:rPr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6F115B">
              <w:t>TS 36.331[10])</w:t>
            </w:r>
            <w:r w:rsidRPr="006F115B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6F115B">
              <w:rPr>
                <w:i/>
                <w:szCs w:val="22"/>
                <w:lang w:eastAsia="sv-SE"/>
              </w:rPr>
              <w:t>eutra</w:t>
            </w:r>
            <w:proofErr w:type="spellEnd"/>
            <w:r w:rsidRPr="006F115B">
              <w:rPr>
                <w:i/>
                <w:szCs w:val="22"/>
                <w:lang w:eastAsia="sv-SE"/>
              </w:rPr>
              <w:t>-nr-only</w:t>
            </w:r>
            <w:r w:rsidRPr="006F115B">
              <w:rPr>
                <w:szCs w:val="22"/>
                <w:lang w:eastAsia="sv-SE"/>
              </w:rPr>
              <w:t>.</w:t>
            </w:r>
          </w:p>
        </w:tc>
      </w:tr>
      <w:tr w:rsidR="001869F3" w:rsidRPr="006F115B" w14:paraId="6541E2AF" w14:textId="77777777" w:rsidTr="00AC0A5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7D58" w14:textId="77777777" w:rsidR="001869F3" w:rsidRPr="006F115B" w:rsidRDefault="001869F3" w:rsidP="00AC0A5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6F115B">
              <w:rPr>
                <w:b/>
                <w:i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69E08457" w14:textId="77777777" w:rsidR="001869F3" w:rsidRPr="006F115B" w:rsidRDefault="001869F3" w:rsidP="00AC0A54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6F115B">
              <w:rPr>
                <w:bCs/>
                <w:iCs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r w:rsidRPr="006F115B">
              <w:rPr>
                <w:bCs/>
                <w:i/>
                <w:szCs w:val="22"/>
                <w:lang w:eastAsia="sv-SE"/>
              </w:rPr>
              <w:t>FeatureSetCombinationId</w:t>
            </w:r>
            <w:r w:rsidRPr="006F115B">
              <w:rPr>
                <w:bCs/>
                <w:iCs/>
                <w:szCs w:val="22"/>
                <w:lang w:eastAsia="sv-SE"/>
              </w:rPr>
              <w:t>:s</w:t>
            </w:r>
            <w:proofErr w:type="spellEnd"/>
            <w:r w:rsidRPr="006F115B">
              <w:rPr>
                <w:bCs/>
                <w:iCs/>
                <w:szCs w:val="22"/>
                <w:lang w:eastAsia="sv-SE"/>
              </w:rPr>
              <w:t xml:space="preserve"> in this list refer to the </w:t>
            </w:r>
            <w:proofErr w:type="spellStart"/>
            <w:r w:rsidRPr="006F115B">
              <w:rPr>
                <w:bCs/>
                <w:i/>
                <w:szCs w:val="22"/>
                <w:lang w:eastAsia="sv-SE"/>
              </w:rPr>
              <w:t>FeatureSetCombination</w:t>
            </w:r>
            <w:proofErr w:type="spellEnd"/>
            <w:r w:rsidRPr="006F115B">
              <w:rPr>
                <w:bCs/>
                <w:iCs/>
                <w:szCs w:val="22"/>
                <w:lang w:eastAsia="sv-SE"/>
              </w:rPr>
              <w:t xml:space="preserve"> entries in the </w:t>
            </w:r>
            <w:proofErr w:type="spellStart"/>
            <w:r w:rsidRPr="006F115B">
              <w:rPr>
                <w:bCs/>
                <w:i/>
                <w:szCs w:val="22"/>
                <w:lang w:eastAsia="sv-SE"/>
              </w:rPr>
              <w:t>featureSetCombinations</w:t>
            </w:r>
            <w:proofErr w:type="spellEnd"/>
            <w:r w:rsidRPr="006F115B">
              <w:rPr>
                <w:bCs/>
                <w:iCs/>
                <w:szCs w:val="22"/>
                <w:lang w:eastAsia="sv-SE"/>
              </w:rPr>
              <w:t xml:space="preserve"> list in the </w:t>
            </w:r>
            <w:r w:rsidRPr="006F115B">
              <w:rPr>
                <w:bCs/>
                <w:i/>
                <w:szCs w:val="22"/>
                <w:lang w:eastAsia="sv-SE"/>
              </w:rPr>
              <w:t>UE-NR-Capability</w:t>
            </w:r>
            <w:r w:rsidRPr="006F115B">
              <w:rPr>
                <w:bCs/>
                <w:iCs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6F115B">
              <w:rPr>
                <w:bCs/>
                <w:i/>
                <w:szCs w:val="22"/>
                <w:lang w:eastAsia="sv-SE"/>
              </w:rPr>
              <w:t>eutra</w:t>
            </w:r>
            <w:proofErr w:type="spellEnd"/>
            <w:r w:rsidRPr="006F115B">
              <w:rPr>
                <w:bCs/>
                <w:i/>
                <w:szCs w:val="22"/>
                <w:lang w:eastAsia="sv-SE"/>
              </w:rPr>
              <w:t>-nr-only</w:t>
            </w:r>
            <w:r w:rsidRPr="006F115B">
              <w:rPr>
                <w:bCs/>
                <w:iCs/>
                <w:szCs w:val="22"/>
                <w:lang w:eastAsia="sv-SE"/>
              </w:rPr>
              <w:t xml:space="preserve"> [10].</w:t>
            </w:r>
          </w:p>
        </w:tc>
      </w:tr>
    </w:tbl>
    <w:p w14:paraId="2BA22EB0" w14:textId="77777777" w:rsidR="001869F3" w:rsidRPr="006F115B" w:rsidRDefault="001869F3" w:rsidP="001869F3"/>
    <w:p w14:paraId="4F6C95E2" w14:textId="5D0DE5D2" w:rsidR="001E41F3" w:rsidRDefault="001E41F3">
      <w:pPr>
        <w:rPr>
          <w:noProof/>
        </w:rPr>
      </w:pPr>
    </w:p>
    <w:p w14:paraId="3BE9B3CE" w14:textId="77777777" w:rsidR="0001699F" w:rsidRPr="00833155" w:rsidRDefault="0001699F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79368719" w14:textId="77777777" w:rsidR="0001699F" w:rsidRDefault="0001699F">
      <w:pPr>
        <w:rPr>
          <w:noProof/>
        </w:rPr>
      </w:pPr>
    </w:p>
    <w:sectPr w:rsidR="0001699F" w:rsidSect="001869F3">
      <w:headerReference w:type="even" r:id="rId21"/>
      <w:headerReference w:type="default" r:id="rId22"/>
      <w:headerReference w:type="first" r:id="rId23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2C0173" w14:textId="77777777" w:rsidR="00C97FF9" w:rsidRDefault="00C97FF9">
      <w:r>
        <w:separator/>
      </w:r>
    </w:p>
  </w:endnote>
  <w:endnote w:type="continuationSeparator" w:id="0">
    <w:p w14:paraId="4D7C7212" w14:textId="77777777" w:rsidR="00C97FF9" w:rsidRDefault="00C97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5FE4B1" w14:textId="77777777" w:rsidR="005E6462" w:rsidRDefault="005E64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C8148A" w14:textId="77777777" w:rsidR="005E6462" w:rsidRDefault="005E64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F29FBB" w14:textId="77777777" w:rsidR="005E6462" w:rsidRDefault="005E64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B4D54A" w14:textId="77777777" w:rsidR="00C97FF9" w:rsidRDefault="00C97FF9">
      <w:r>
        <w:separator/>
      </w:r>
    </w:p>
  </w:footnote>
  <w:footnote w:type="continuationSeparator" w:id="0">
    <w:p w14:paraId="023B88F4" w14:textId="77777777" w:rsidR="00C97FF9" w:rsidRDefault="00C97F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FC5A8B" w14:textId="77777777" w:rsidR="005E6462" w:rsidRDefault="005E64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0E6A1D" w14:textId="77777777" w:rsidR="005E6462" w:rsidRDefault="005E64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864B5"/>
    <w:rsid w:val="000A6394"/>
    <w:rsid w:val="000B07C5"/>
    <w:rsid w:val="000B7FED"/>
    <w:rsid w:val="000C038A"/>
    <w:rsid w:val="000C6598"/>
    <w:rsid w:val="000E09F2"/>
    <w:rsid w:val="001359CC"/>
    <w:rsid w:val="00145D43"/>
    <w:rsid w:val="001503B5"/>
    <w:rsid w:val="00173D6C"/>
    <w:rsid w:val="001869F3"/>
    <w:rsid w:val="00192C46"/>
    <w:rsid w:val="00193130"/>
    <w:rsid w:val="001A08B3"/>
    <w:rsid w:val="001A7B60"/>
    <w:rsid w:val="001B52F0"/>
    <w:rsid w:val="001B7A65"/>
    <w:rsid w:val="001C568A"/>
    <w:rsid w:val="001C6FD8"/>
    <w:rsid w:val="001E3617"/>
    <w:rsid w:val="001E41F3"/>
    <w:rsid w:val="00213C3B"/>
    <w:rsid w:val="00252630"/>
    <w:rsid w:val="0026004D"/>
    <w:rsid w:val="002640DD"/>
    <w:rsid w:val="00275031"/>
    <w:rsid w:val="00275D12"/>
    <w:rsid w:val="002807BD"/>
    <w:rsid w:val="002829EF"/>
    <w:rsid w:val="00284FEB"/>
    <w:rsid w:val="002860C4"/>
    <w:rsid w:val="002B5741"/>
    <w:rsid w:val="00305409"/>
    <w:rsid w:val="00324A06"/>
    <w:rsid w:val="003308F5"/>
    <w:rsid w:val="003609EF"/>
    <w:rsid w:val="0036231A"/>
    <w:rsid w:val="00374DD4"/>
    <w:rsid w:val="003D2519"/>
    <w:rsid w:val="003E1A36"/>
    <w:rsid w:val="003E2C78"/>
    <w:rsid w:val="003E69A4"/>
    <w:rsid w:val="003F260A"/>
    <w:rsid w:val="00410371"/>
    <w:rsid w:val="00420FB8"/>
    <w:rsid w:val="004242F1"/>
    <w:rsid w:val="004414A9"/>
    <w:rsid w:val="004515C0"/>
    <w:rsid w:val="004516AB"/>
    <w:rsid w:val="00456761"/>
    <w:rsid w:val="00466DC4"/>
    <w:rsid w:val="00481B0E"/>
    <w:rsid w:val="004B75B7"/>
    <w:rsid w:val="0051580D"/>
    <w:rsid w:val="00520B95"/>
    <w:rsid w:val="00537D41"/>
    <w:rsid w:val="00547111"/>
    <w:rsid w:val="00550226"/>
    <w:rsid w:val="00553C08"/>
    <w:rsid w:val="00557EAE"/>
    <w:rsid w:val="00560188"/>
    <w:rsid w:val="00570B49"/>
    <w:rsid w:val="00592D74"/>
    <w:rsid w:val="005E2C44"/>
    <w:rsid w:val="005E6462"/>
    <w:rsid w:val="00621188"/>
    <w:rsid w:val="006257ED"/>
    <w:rsid w:val="006647D4"/>
    <w:rsid w:val="00674722"/>
    <w:rsid w:val="00680485"/>
    <w:rsid w:val="00695808"/>
    <w:rsid w:val="006A1045"/>
    <w:rsid w:val="006B46FB"/>
    <w:rsid w:val="006E21FB"/>
    <w:rsid w:val="00700FA0"/>
    <w:rsid w:val="007066A2"/>
    <w:rsid w:val="0075520A"/>
    <w:rsid w:val="00792342"/>
    <w:rsid w:val="007977A8"/>
    <w:rsid w:val="007B512A"/>
    <w:rsid w:val="007C2097"/>
    <w:rsid w:val="007D1F66"/>
    <w:rsid w:val="007D6A07"/>
    <w:rsid w:val="007F4877"/>
    <w:rsid w:val="007F7259"/>
    <w:rsid w:val="008040A8"/>
    <w:rsid w:val="008279FA"/>
    <w:rsid w:val="00837706"/>
    <w:rsid w:val="008626E7"/>
    <w:rsid w:val="00870EE7"/>
    <w:rsid w:val="008863B9"/>
    <w:rsid w:val="008A45A6"/>
    <w:rsid w:val="008A78C1"/>
    <w:rsid w:val="008C000B"/>
    <w:rsid w:val="008F686C"/>
    <w:rsid w:val="009049AE"/>
    <w:rsid w:val="00906105"/>
    <w:rsid w:val="009148DE"/>
    <w:rsid w:val="00941E30"/>
    <w:rsid w:val="00965506"/>
    <w:rsid w:val="009777D9"/>
    <w:rsid w:val="00984E20"/>
    <w:rsid w:val="00991B88"/>
    <w:rsid w:val="009A5753"/>
    <w:rsid w:val="009A579D"/>
    <w:rsid w:val="009E3297"/>
    <w:rsid w:val="009E59ED"/>
    <w:rsid w:val="009F4115"/>
    <w:rsid w:val="009F734F"/>
    <w:rsid w:val="00A06E1F"/>
    <w:rsid w:val="00A20994"/>
    <w:rsid w:val="00A246B6"/>
    <w:rsid w:val="00A27479"/>
    <w:rsid w:val="00A377D6"/>
    <w:rsid w:val="00A47E70"/>
    <w:rsid w:val="00A50CF0"/>
    <w:rsid w:val="00A7671C"/>
    <w:rsid w:val="00AA2CBC"/>
    <w:rsid w:val="00AC5820"/>
    <w:rsid w:val="00AC5A3B"/>
    <w:rsid w:val="00AD1CD8"/>
    <w:rsid w:val="00B20A5D"/>
    <w:rsid w:val="00B258BB"/>
    <w:rsid w:val="00B27218"/>
    <w:rsid w:val="00B46229"/>
    <w:rsid w:val="00B67B97"/>
    <w:rsid w:val="00B968C8"/>
    <w:rsid w:val="00BA17E4"/>
    <w:rsid w:val="00BA3EC5"/>
    <w:rsid w:val="00BA51D9"/>
    <w:rsid w:val="00BB5DFC"/>
    <w:rsid w:val="00BD279D"/>
    <w:rsid w:val="00BD6603"/>
    <w:rsid w:val="00BD6BB8"/>
    <w:rsid w:val="00BF30BD"/>
    <w:rsid w:val="00C0328E"/>
    <w:rsid w:val="00C66BA2"/>
    <w:rsid w:val="00C95985"/>
    <w:rsid w:val="00C97FF9"/>
    <w:rsid w:val="00CB7BE8"/>
    <w:rsid w:val="00CC5026"/>
    <w:rsid w:val="00CC68D0"/>
    <w:rsid w:val="00D03F9A"/>
    <w:rsid w:val="00D06D51"/>
    <w:rsid w:val="00D24991"/>
    <w:rsid w:val="00D466C5"/>
    <w:rsid w:val="00D50255"/>
    <w:rsid w:val="00D51B46"/>
    <w:rsid w:val="00D66520"/>
    <w:rsid w:val="00DB3349"/>
    <w:rsid w:val="00DD17B8"/>
    <w:rsid w:val="00DD5002"/>
    <w:rsid w:val="00DE34CF"/>
    <w:rsid w:val="00E13F3D"/>
    <w:rsid w:val="00E16066"/>
    <w:rsid w:val="00E34898"/>
    <w:rsid w:val="00E348AE"/>
    <w:rsid w:val="00E932B5"/>
    <w:rsid w:val="00EA1955"/>
    <w:rsid w:val="00EB09B7"/>
    <w:rsid w:val="00ED02C1"/>
    <w:rsid w:val="00EE7D7C"/>
    <w:rsid w:val="00F25D98"/>
    <w:rsid w:val="00F300FB"/>
    <w:rsid w:val="00F93213"/>
    <w:rsid w:val="00FB6386"/>
    <w:rsid w:val="00FC5D19"/>
    <w:rsid w:val="00FF0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1869F3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1869F3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1869F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869F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05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49B156-B5E5-4C36-9759-580B2E3452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7</Pages>
  <Words>1561</Words>
  <Characters>17561</Characters>
  <Application>Microsoft Office Word</Application>
  <DocSecurity>0</DocSecurity>
  <Lines>146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19084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Ericsson</cp:lastModifiedBy>
  <cp:revision>7</cp:revision>
  <cp:lastPrinted>1900-01-01T06:00:00Z</cp:lastPrinted>
  <dcterms:created xsi:type="dcterms:W3CDTF">2021-09-03T11:57:00Z</dcterms:created>
  <dcterms:modified xsi:type="dcterms:W3CDTF">2021-09-06T18:53:00Z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dlc_DocIdItemGuid">
    <vt:lpwstr>0750cae0-6528-4a61-a07f-874dbece4650</vt:lpwstr>
  </property>
</Properties>
</file>